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AF4B" w14:textId="0C54E708" w:rsidR="002A4AFE" w:rsidRPr="00C232D6" w:rsidRDefault="00A5526A" w:rsidP="002A4AFE">
      <w:pPr>
        <w:spacing w:line="0" w:lineRule="atLeast"/>
        <w:jc w:val="right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令和6</w:t>
      </w:r>
      <w:r w:rsidR="002A4AFE" w:rsidRPr="00C232D6">
        <w:rPr>
          <w:rFonts w:ascii="HGP教科書体" w:eastAsia="HGP教科書体"/>
          <w:sz w:val="24"/>
          <w:szCs w:val="24"/>
        </w:rPr>
        <w:t>年</w:t>
      </w:r>
      <w:r w:rsidR="002A4AFE" w:rsidRPr="00C232D6">
        <w:rPr>
          <w:rFonts w:ascii="HGP教科書体" w:eastAsia="HGP教科書体" w:hint="eastAsia"/>
          <w:sz w:val="24"/>
          <w:szCs w:val="24"/>
        </w:rPr>
        <w:t>１１</w:t>
      </w:r>
      <w:r w:rsidR="002A4AFE" w:rsidRPr="00C232D6">
        <w:rPr>
          <w:rFonts w:ascii="HGP教科書体" w:eastAsia="HGP教科書体"/>
          <w:sz w:val="24"/>
          <w:szCs w:val="24"/>
        </w:rPr>
        <w:t>月</w:t>
      </w:r>
      <w:r>
        <w:rPr>
          <w:rFonts w:ascii="HGP教科書体" w:eastAsia="HGP教科書体" w:hint="eastAsia"/>
          <w:sz w:val="24"/>
          <w:szCs w:val="24"/>
        </w:rPr>
        <w:t>29</w:t>
      </w:r>
      <w:r w:rsidR="002A4AFE" w:rsidRPr="00C232D6">
        <w:rPr>
          <w:rFonts w:ascii="HGP教科書体" w:eastAsia="HGP教科書体"/>
          <w:sz w:val="24"/>
          <w:szCs w:val="24"/>
        </w:rPr>
        <w:t>日</w:t>
      </w:r>
    </w:p>
    <w:p w14:paraId="31FAE15D" w14:textId="712E8965" w:rsidR="002A4AFE" w:rsidRPr="00C232D6" w:rsidRDefault="002A4AFE" w:rsidP="00057CE1">
      <w:pPr>
        <w:spacing w:line="0" w:lineRule="atLeast"/>
        <w:ind w:right="960"/>
        <w:rPr>
          <w:rFonts w:ascii="HGP教科書体" w:eastAsia="HGP教科書体"/>
          <w:sz w:val="24"/>
          <w:szCs w:val="24"/>
        </w:rPr>
      </w:pPr>
    </w:p>
    <w:p w14:paraId="00A46FDA" w14:textId="77777777" w:rsidR="002A4AFE" w:rsidRPr="00C232D6" w:rsidRDefault="002A4AFE" w:rsidP="002A4AFE">
      <w:pPr>
        <w:spacing w:line="0" w:lineRule="atLeast"/>
        <w:jc w:val="right"/>
        <w:rPr>
          <w:rFonts w:ascii="HGP教科書体" w:eastAsia="HGP教科書体"/>
          <w:sz w:val="24"/>
          <w:szCs w:val="24"/>
        </w:rPr>
      </w:pPr>
      <w:r w:rsidRPr="00C232D6">
        <w:rPr>
          <w:rFonts w:ascii="HGP教科書体" w:eastAsia="HGP教科書体" w:hint="eastAsia"/>
          <w:sz w:val="24"/>
          <w:szCs w:val="24"/>
        </w:rPr>
        <w:t>ちくさボランティアフェスタ実行委員会</w:t>
      </w:r>
    </w:p>
    <w:p w14:paraId="53C8119A" w14:textId="77777777" w:rsidR="002A4AFE" w:rsidRPr="002A4AFE" w:rsidRDefault="002A4AFE" w:rsidP="002A4AFE">
      <w:pPr>
        <w:spacing w:line="0" w:lineRule="atLeast"/>
        <w:rPr>
          <w:rFonts w:ascii="HGP教科書体" w:eastAsia="HGP教科書体"/>
          <w:color w:val="FF0000"/>
          <w:sz w:val="24"/>
          <w:szCs w:val="24"/>
        </w:rPr>
      </w:pPr>
    </w:p>
    <w:p w14:paraId="4707D017" w14:textId="77777777" w:rsidR="002A4AFE" w:rsidRPr="002A4AFE" w:rsidRDefault="002A4AFE" w:rsidP="002A4AFE">
      <w:pPr>
        <w:spacing w:line="0" w:lineRule="atLeast"/>
        <w:rPr>
          <w:rFonts w:ascii="HGP教科書体" w:eastAsia="HGP教科書体"/>
          <w:color w:val="FF0000"/>
          <w:sz w:val="24"/>
          <w:szCs w:val="24"/>
        </w:rPr>
      </w:pPr>
    </w:p>
    <w:p w14:paraId="2F21C4B9" w14:textId="3E1EBF29" w:rsidR="00580BDE" w:rsidRPr="00C232D6" w:rsidRDefault="00580BDE" w:rsidP="00580BDE">
      <w:pPr>
        <w:spacing w:line="0" w:lineRule="atLeast"/>
        <w:jc w:val="center"/>
        <w:rPr>
          <w:rFonts w:ascii="HGP教科書体" w:eastAsia="HGP教科書体"/>
          <w:sz w:val="32"/>
          <w:szCs w:val="32"/>
        </w:rPr>
      </w:pPr>
      <w:r w:rsidRPr="00C232D6">
        <w:rPr>
          <w:rFonts w:ascii="HGP教科書体" w:eastAsia="HGP教科書体" w:hint="eastAsia"/>
          <w:sz w:val="32"/>
          <w:szCs w:val="32"/>
        </w:rPr>
        <w:t>「ちくさボランティアフェスタ</w:t>
      </w:r>
      <w:r w:rsidR="00981670" w:rsidRPr="00C232D6">
        <w:rPr>
          <w:rFonts w:ascii="HGP教科書体" w:eastAsia="HGP教科書体" w:hint="eastAsia"/>
          <w:sz w:val="32"/>
          <w:szCs w:val="32"/>
        </w:rPr>
        <w:t>２０２５</w:t>
      </w:r>
      <w:r w:rsidRPr="00C232D6">
        <w:rPr>
          <w:rFonts w:ascii="HGP教科書体" w:eastAsia="HGP教科書体" w:hint="eastAsia"/>
          <w:sz w:val="32"/>
          <w:szCs w:val="32"/>
        </w:rPr>
        <w:t>」出演・出展</w:t>
      </w:r>
      <w:r w:rsidR="00136910">
        <w:rPr>
          <w:rFonts w:ascii="HGP教科書体" w:eastAsia="HGP教科書体" w:hint="eastAsia"/>
          <w:sz w:val="32"/>
          <w:szCs w:val="32"/>
        </w:rPr>
        <w:t>について（依頼）</w:t>
      </w:r>
    </w:p>
    <w:p w14:paraId="3F018A4F" w14:textId="6D1DE729" w:rsidR="00580BDE" w:rsidRPr="002A4AFE" w:rsidRDefault="00580BDE" w:rsidP="00580BDE">
      <w:pPr>
        <w:spacing w:line="0" w:lineRule="atLeast"/>
        <w:jc w:val="center"/>
        <w:rPr>
          <w:rFonts w:ascii="HGP教科書体" w:eastAsia="HGP教科書体"/>
          <w:sz w:val="24"/>
          <w:szCs w:val="24"/>
        </w:rPr>
      </w:pPr>
    </w:p>
    <w:p w14:paraId="7F21B007" w14:textId="77777777" w:rsidR="00F9031E" w:rsidRPr="002A4AFE" w:rsidRDefault="00F9031E" w:rsidP="00580BDE">
      <w:pPr>
        <w:spacing w:line="0" w:lineRule="atLeast"/>
        <w:jc w:val="center"/>
        <w:rPr>
          <w:rFonts w:ascii="HGP教科書体" w:eastAsia="HGP教科書体"/>
          <w:sz w:val="24"/>
          <w:szCs w:val="24"/>
        </w:rPr>
      </w:pPr>
    </w:p>
    <w:p w14:paraId="011EB1CC" w14:textId="77777777" w:rsidR="008B1487" w:rsidRDefault="00580BDE" w:rsidP="008B1487">
      <w:pPr>
        <w:pStyle w:val="a3"/>
        <w:ind w:firstLineChars="100" w:firstLine="240"/>
        <w:rPr>
          <w:sz w:val="24"/>
          <w:szCs w:val="24"/>
        </w:rPr>
      </w:pPr>
      <w:r w:rsidRPr="00DA0167">
        <w:rPr>
          <w:rFonts w:hint="eastAsia"/>
          <w:sz w:val="24"/>
          <w:szCs w:val="24"/>
        </w:rPr>
        <w:t>拝啓　時下ますますご健勝のこととお慶び申し上げます。日頃は本会活動にご理解とご協力をいただき、誠にありがとうございます。</w:t>
      </w:r>
    </w:p>
    <w:p w14:paraId="13501AD7" w14:textId="561F30E5" w:rsidR="008B1487" w:rsidRDefault="00580BDE" w:rsidP="008B1487">
      <w:pPr>
        <w:pStyle w:val="a3"/>
        <w:ind w:firstLineChars="100" w:firstLine="240"/>
        <w:rPr>
          <w:sz w:val="24"/>
          <w:szCs w:val="24"/>
        </w:rPr>
      </w:pPr>
      <w:r w:rsidRPr="00DA0167">
        <w:rPr>
          <w:rFonts w:hint="eastAsia"/>
          <w:sz w:val="24"/>
          <w:szCs w:val="24"/>
        </w:rPr>
        <w:t>このたび</w:t>
      </w:r>
      <w:r w:rsidR="008B1487">
        <w:rPr>
          <w:rFonts w:hint="eastAsia"/>
          <w:sz w:val="24"/>
          <w:szCs w:val="24"/>
        </w:rPr>
        <w:t>、</w:t>
      </w:r>
      <w:r w:rsidR="008B1487" w:rsidRPr="00C232D6">
        <w:rPr>
          <w:rFonts w:hint="eastAsia"/>
          <w:sz w:val="24"/>
          <w:szCs w:val="24"/>
        </w:rPr>
        <w:t>各ボランティア団体の交流、</w:t>
      </w:r>
      <w:r w:rsidR="00697B0B" w:rsidRPr="00C232D6">
        <w:rPr>
          <w:rFonts w:hint="eastAsia"/>
          <w:sz w:val="24"/>
          <w:szCs w:val="24"/>
        </w:rPr>
        <w:t>ならびに、</w:t>
      </w:r>
      <w:r w:rsidR="00EC46B9">
        <w:rPr>
          <w:rFonts w:hint="eastAsia"/>
          <w:sz w:val="24"/>
          <w:szCs w:val="24"/>
        </w:rPr>
        <w:t>住民</w:t>
      </w:r>
      <w:r w:rsidR="008B1487" w:rsidRPr="00C232D6">
        <w:rPr>
          <w:rFonts w:hint="eastAsia"/>
          <w:sz w:val="24"/>
          <w:szCs w:val="24"/>
        </w:rPr>
        <w:t>（区民）への活動</w:t>
      </w:r>
      <w:r w:rsidR="00697B0B" w:rsidRPr="00C232D6">
        <w:rPr>
          <w:rFonts w:hint="eastAsia"/>
          <w:sz w:val="24"/>
          <w:szCs w:val="24"/>
        </w:rPr>
        <w:t>の広報</w:t>
      </w:r>
      <w:r w:rsidR="008B1487" w:rsidRPr="00C232D6">
        <w:rPr>
          <w:rFonts w:hint="eastAsia"/>
          <w:sz w:val="24"/>
          <w:szCs w:val="24"/>
        </w:rPr>
        <w:t>を目的に、</w:t>
      </w:r>
      <w:r w:rsidRPr="00C232D6">
        <w:rPr>
          <w:rFonts w:hint="eastAsia"/>
          <w:sz w:val="24"/>
          <w:szCs w:val="24"/>
        </w:rPr>
        <w:t>「ちくさボランティアフェスタ</w:t>
      </w:r>
      <w:r w:rsidR="00981670" w:rsidRPr="00C232D6">
        <w:rPr>
          <w:rFonts w:hint="eastAsia"/>
          <w:sz w:val="24"/>
          <w:szCs w:val="24"/>
        </w:rPr>
        <w:t>２０２５</w:t>
      </w:r>
      <w:r w:rsidRPr="00C232D6">
        <w:rPr>
          <w:rFonts w:hint="eastAsia"/>
          <w:sz w:val="24"/>
          <w:szCs w:val="24"/>
        </w:rPr>
        <w:t>」を開</w:t>
      </w:r>
      <w:r w:rsidRPr="00DA0167">
        <w:rPr>
          <w:rFonts w:hint="eastAsia"/>
          <w:sz w:val="24"/>
          <w:szCs w:val="24"/>
        </w:rPr>
        <w:t>催</w:t>
      </w:r>
      <w:r w:rsidRPr="008B1487">
        <w:rPr>
          <w:rFonts w:hint="eastAsia"/>
          <w:sz w:val="24"/>
          <w:szCs w:val="24"/>
        </w:rPr>
        <w:t>することとなりました</w:t>
      </w:r>
      <w:r w:rsidRPr="00DA0167">
        <w:rPr>
          <w:rFonts w:hint="eastAsia"/>
          <w:sz w:val="24"/>
          <w:szCs w:val="24"/>
        </w:rPr>
        <w:t>。</w:t>
      </w:r>
    </w:p>
    <w:p w14:paraId="52C1E329" w14:textId="3A7771A8" w:rsidR="00580BDE" w:rsidRPr="00DA0167" w:rsidRDefault="00DA727E" w:rsidP="008B1487">
      <w:pPr>
        <w:pStyle w:val="a3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千種区内で活動している、またはこれから活動したいボランティアの皆様に、ご参加いただけますようお願い申し上げます。</w:t>
      </w:r>
    </w:p>
    <w:p w14:paraId="6A4E7DB2" w14:textId="7C81E854" w:rsidR="00580BDE" w:rsidRPr="00DA0167" w:rsidRDefault="00580BDE" w:rsidP="008B1487">
      <w:pPr>
        <w:ind w:firstLineChars="100" w:firstLine="240"/>
        <w:rPr>
          <w:rFonts w:ascii="HGP教科書体" w:eastAsia="HGP教科書体"/>
          <w:sz w:val="24"/>
          <w:szCs w:val="24"/>
        </w:rPr>
      </w:pPr>
      <w:r w:rsidRPr="00DA0167">
        <w:rPr>
          <w:rFonts w:ascii="HGP教科書体" w:eastAsia="HGP教科書体" w:hint="eastAsia"/>
          <w:sz w:val="24"/>
          <w:szCs w:val="24"/>
        </w:rPr>
        <w:t xml:space="preserve">　詳細については下記の通りとなります。</w:t>
      </w:r>
    </w:p>
    <w:p w14:paraId="083B5692" w14:textId="6CEC86BF" w:rsidR="00FF55A1" w:rsidRPr="00DA0167" w:rsidRDefault="00FF55A1" w:rsidP="00580BDE">
      <w:pPr>
        <w:rPr>
          <w:rFonts w:ascii="HGP教科書体" w:eastAsia="HGP教科書体"/>
          <w:sz w:val="24"/>
          <w:szCs w:val="24"/>
        </w:rPr>
      </w:pPr>
      <w:r w:rsidRPr="00DA0167">
        <w:rPr>
          <w:rFonts w:ascii="HGP教科書体" w:eastAsia="HGP教科書体" w:hint="eastAsia"/>
          <w:sz w:val="24"/>
          <w:szCs w:val="24"/>
        </w:rPr>
        <w:t xml:space="preserve">　なお、参加いただけます団体様は</w:t>
      </w:r>
      <w:r w:rsidR="00FD679B" w:rsidRPr="00C232D6">
        <w:rPr>
          <w:rFonts w:ascii="HGP教科書体" w:eastAsia="HGP教科書体" w:hint="eastAsia"/>
          <w:sz w:val="24"/>
          <w:szCs w:val="24"/>
        </w:rPr>
        <w:t>、</w:t>
      </w:r>
      <w:r w:rsidR="00C232D6" w:rsidRPr="00C232D6">
        <w:rPr>
          <w:rFonts w:ascii="HGP教科書体" w:eastAsia="HGP教科書体" w:hint="eastAsia"/>
          <w:sz w:val="24"/>
          <w:szCs w:val="24"/>
        </w:rPr>
        <w:t>参加回答書に</w:t>
      </w:r>
      <w:r w:rsidR="00FD679B" w:rsidRPr="00C232D6">
        <w:rPr>
          <w:rFonts w:ascii="HGP教科書体" w:eastAsia="HGP教科書体" w:hint="eastAsia"/>
          <w:sz w:val="24"/>
          <w:szCs w:val="24"/>
        </w:rPr>
        <w:t>必要事項を</w:t>
      </w:r>
      <w:r w:rsidRPr="00DA0167">
        <w:rPr>
          <w:rFonts w:ascii="HGP教科書体" w:eastAsia="HGP教科書体" w:hint="eastAsia"/>
          <w:sz w:val="24"/>
          <w:szCs w:val="24"/>
        </w:rPr>
        <w:t>ご記入いただき、ＦＡＸ、メール、郵送にてご返送ください。</w:t>
      </w:r>
    </w:p>
    <w:p w14:paraId="523721F1" w14:textId="77777777" w:rsidR="00FD679B" w:rsidRDefault="00FF55A1" w:rsidP="00FF55A1">
      <w:pPr>
        <w:rPr>
          <w:rFonts w:ascii="HGP教科書体" w:eastAsia="HGP教科書体"/>
          <w:sz w:val="24"/>
          <w:szCs w:val="24"/>
        </w:rPr>
      </w:pPr>
      <w:r w:rsidRPr="00DA0167">
        <w:rPr>
          <w:rFonts w:ascii="HGP教科書体" w:eastAsia="HGP教科書体" w:hint="eastAsia"/>
          <w:sz w:val="24"/>
          <w:szCs w:val="24"/>
        </w:rPr>
        <w:t xml:space="preserve">　ご不明な点がございましたら、お気軽にお問合せください。</w:t>
      </w:r>
    </w:p>
    <w:p w14:paraId="0E27AFE4" w14:textId="281DEF39" w:rsidR="00580BDE" w:rsidRPr="00DA0167" w:rsidRDefault="00580BDE" w:rsidP="00FD679B">
      <w:pPr>
        <w:jc w:val="right"/>
        <w:rPr>
          <w:rFonts w:ascii="HGP教科書体" w:eastAsia="HGP教科書体"/>
          <w:sz w:val="24"/>
          <w:szCs w:val="24"/>
          <w:lang w:eastAsia="zh-TW"/>
        </w:rPr>
      </w:pPr>
      <w:r w:rsidRPr="00DA0167">
        <w:rPr>
          <w:rFonts w:ascii="HGP教科書体" w:eastAsia="HGP教科書体" w:hint="eastAsia"/>
          <w:sz w:val="24"/>
          <w:szCs w:val="24"/>
          <w:lang w:eastAsia="zh-TW"/>
        </w:rPr>
        <w:t>敬具</w:t>
      </w:r>
    </w:p>
    <w:p w14:paraId="63CAE47A" w14:textId="32318A50" w:rsidR="00F9031E" w:rsidRPr="00DA0167" w:rsidRDefault="00580BDE" w:rsidP="00580BDE">
      <w:pPr>
        <w:rPr>
          <w:rFonts w:ascii="HGP教科書体" w:eastAsia="HGP教科書体"/>
          <w:lang w:eastAsia="zh-TW"/>
        </w:rPr>
      </w:pPr>
      <w:r w:rsidRPr="00DA0167">
        <w:rPr>
          <w:rFonts w:ascii="HGP教科書体" w:eastAsia="HGP教科書体" w:hint="eastAsia"/>
          <w:lang w:eastAsia="zh-TW"/>
        </w:rPr>
        <w:t xml:space="preserve">　</w:t>
      </w:r>
    </w:p>
    <w:p w14:paraId="70840ACC" w14:textId="77777777" w:rsidR="00023C65" w:rsidRPr="00DA0167" w:rsidRDefault="00023C65" w:rsidP="00580BDE">
      <w:pPr>
        <w:rPr>
          <w:rFonts w:ascii="HGP教科書体" w:eastAsia="HGP教科書体"/>
          <w:lang w:eastAsia="zh-TW"/>
        </w:rPr>
      </w:pPr>
    </w:p>
    <w:p w14:paraId="5C676D01" w14:textId="77777777" w:rsidR="00F9031E" w:rsidRPr="00DA0167" w:rsidRDefault="00F9031E" w:rsidP="00F9031E">
      <w:pPr>
        <w:pStyle w:val="a7"/>
        <w:rPr>
          <w:rFonts w:ascii="HGP教科書体" w:eastAsia="HGP教科書体"/>
          <w:sz w:val="24"/>
          <w:szCs w:val="24"/>
          <w:lang w:eastAsia="zh-TW"/>
        </w:rPr>
      </w:pPr>
      <w:r w:rsidRPr="00DA0167">
        <w:rPr>
          <w:rFonts w:ascii="HGP教科書体" w:eastAsia="HGP教科書体" w:hint="eastAsia"/>
          <w:sz w:val="24"/>
          <w:szCs w:val="24"/>
          <w:lang w:eastAsia="zh-TW"/>
        </w:rPr>
        <w:t>記</w:t>
      </w:r>
    </w:p>
    <w:p w14:paraId="01EE3CA5" w14:textId="33D7016A" w:rsidR="002A4AFE" w:rsidRPr="00DA0167" w:rsidRDefault="00F9031E" w:rsidP="00F9031E">
      <w:pPr>
        <w:rPr>
          <w:rFonts w:ascii="HGP教科書体" w:eastAsia="HGP教科書体"/>
          <w:sz w:val="24"/>
          <w:szCs w:val="24"/>
          <w:lang w:eastAsia="zh-TW"/>
        </w:rPr>
      </w:pPr>
      <w:r w:rsidRPr="00DA0167">
        <w:rPr>
          <w:rFonts w:ascii="HGP教科書体" w:eastAsia="HGP教科書体" w:hint="eastAsia"/>
          <w:sz w:val="24"/>
          <w:szCs w:val="24"/>
          <w:lang w:eastAsia="zh-TW"/>
        </w:rPr>
        <w:t>１</w:t>
      </w:r>
      <w:r w:rsidR="00A5526A">
        <w:rPr>
          <w:rFonts w:ascii="HGP教科書体" w:eastAsia="HGP教科書体" w:hint="eastAsia"/>
          <w:sz w:val="24"/>
          <w:szCs w:val="24"/>
        </w:rPr>
        <w:t xml:space="preserve">　</w:t>
      </w:r>
      <w:r w:rsidRPr="00DA0167">
        <w:rPr>
          <w:rFonts w:ascii="HGP教科書体" w:eastAsia="HGP教科書体" w:hint="eastAsia"/>
          <w:sz w:val="24"/>
          <w:szCs w:val="24"/>
          <w:lang w:eastAsia="zh-TW"/>
        </w:rPr>
        <w:t>概要</w:t>
      </w:r>
    </w:p>
    <w:p w14:paraId="63F1B82E" w14:textId="77777777" w:rsidR="00F1570F" w:rsidRDefault="00F9031E" w:rsidP="00F1570F">
      <w:pPr>
        <w:pStyle w:val="af"/>
        <w:numPr>
          <w:ilvl w:val="0"/>
          <w:numId w:val="6"/>
        </w:numPr>
        <w:ind w:leftChars="0"/>
        <w:rPr>
          <w:rFonts w:ascii="HGP教科書体" w:eastAsia="HGP教科書体"/>
          <w:sz w:val="24"/>
          <w:szCs w:val="24"/>
          <w:lang w:eastAsia="zh-TW"/>
        </w:rPr>
      </w:pPr>
      <w:r w:rsidRPr="00A5526A">
        <w:rPr>
          <w:rFonts w:ascii="HGP教科書体" w:eastAsia="HGP教科書体" w:hint="eastAsia"/>
          <w:sz w:val="24"/>
          <w:szCs w:val="24"/>
          <w:lang w:eastAsia="zh-TW"/>
        </w:rPr>
        <w:t xml:space="preserve">日　時　</w:t>
      </w:r>
      <w:r w:rsidR="00A5526A" w:rsidRPr="00A5526A">
        <w:rPr>
          <w:rFonts w:ascii="HGP教科書体" w:eastAsia="HGP教科書体" w:hint="eastAsia"/>
          <w:sz w:val="24"/>
          <w:szCs w:val="24"/>
          <w:lang w:eastAsia="zh-TW"/>
        </w:rPr>
        <w:t>令和</w:t>
      </w:r>
      <w:r w:rsidR="00A5526A">
        <w:rPr>
          <w:rFonts w:ascii="HGP教科書体" w:eastAsia="HGP教科書体" w:hint="eastAsia"/>
          <w:sz w:val="24"/>
          <w:szCs w:val="24"/>
          <w:lang w:eastAsia="zh-TW"/>
        </w:rPr>
        <w:t>7</w:t>
      </w:r>
      <w:r w:rsidRPr="00A5526A">
        <w:rPr>
          <w:rFonts w:ascii="HGP教科書体" w:eastAsia="HGP教科書体" w:hint="eastAsia"/>
          <w:sz w:val="24"/>
          <w:szCs w:val="24"/>
          <w:lang w:eastAsia="zh-TW"/>
        </w:rPr>
        <w:t>年４月２５日（金）１</w:t>
      </w:r>
      <w:r w:rsidR="00D11DEF" w:rsidRPr="00A5526A">
        <w:rPr>
          <w:rFonts w:ascii="HGP教科書体" w:eastAsia="HGP教科書体" w:hint="eastAsia"/>
          <w:sz w:val="24"/>
          <w:szCs w:val="24"/>
          <w:lang w:eastAsia="zh-TW"/>
        </w:rPr>
        <w:t>１</w:t>
      </w:r>
      <w:r w:rsidRPr="00A5526A">
        <w:rPr>
          <w:rFonts w:ascii="HGP教科書体" w:eastAsia="HGP教科書体" w:hint="eastAsia"/>
          <w:sz w:val="24"/>
          <w:szCs w:val="24"/>
          <w:lang w:eastAsia="zh-TW"/>
        </w:rPr>
        <w:t>：００～１５：００</w:t>
      </w:r>
      <w:r w:rsidR="002E315E" w:rsidRPr="00A5526A">
        <w:rPr>
          <w:rFonts w:ascii="HGP教科書体" w:eastAsia="HGP教科書体" w:hint="eastAsia"/>
          <w:sz w:val="24"/>
          <w:szCs w:val="24"/>
          <w:lang w:eastAsia="zh-TW"/>
        </w:rPr>
        <w:t xml:space="preserve">　（搬入9：00～）</w:t>
      </w:r>
    </w:p>
    <w:p w14:paraId="38D4CAD0" w14:textId="2D20F207" w:rsidR="00F9031E" w:rsidRPr="00F1570F" w:rsidRDefault="00F9031E" w:rsidP="00F1570F">
      <w:pPr>
        <w:ind w:leftChars="405" w:left="850" w:firstLineChars="709" w:firstLine="1702"/>
        <w:rPr>
          <w:rFonts w:ascii="HGP教科書体" w:eastAsia="HGP教科書体"/>
          <w:sz w:val="24"/>
          <w:szCs w:val="24"/>
          <w:lang w:eastAsia="zh-TW"/>
        </w:rPr>
      </w:pPr>
      <w:r w:rsidRPr="00F1570F">
        <w:rPr>
          <w:rFonts w:ascii="HGP教科書体" w:eastAsia="HGP教科書体" w:hint="eastAsia"/>
          <w:sz w:val="24"/>
          <w:szCs w:val="24"/>
        </w:rPr>
        <w:t>４月２６日（土）１</w:t>
      </w:r>
      <w:r w:rsidR="00D11DEF" w:rsidRPr="00F1570F">
        <w:rPr>
          <w:rFonts w:ascii="HGP教科書体" w:eastAsia="HGP教科書体" w:hint="eastAsia"/>
          <w:sz w:val="24"/>
          <w:szCs w:val="24"/>
        </w:rPr>
        <w:t>１</w:t>
      </w:r>
      <w:r w:rsidRPr="00F1570F">
        <w:rPr>
          <w:rFonts w:ascii="HGP教科書体" w:eastAsia="HGP教科書体" w:hint="eastAsia"/>
          <w:sz w:val="24"/>
          <w:szCs w:val="24"/>
        </w:rPr>
        <w:t>：００～１５：００</w:t>
      </w:r>
      <w:r w:rsidR="002E315E" w:rsidRPr="00F1570F">
        <w:rPr>
          <w:rFonts w:ascii="HGP教科書体" w:eastAsia="HGP教科書体" w:hint="eastAsia"/>
          <w:sz w:val="24"/>
          <w:szCs w:val="24"/>
        </w:rPr>
        <w:t xml:space="preserve">　（搬入9：00～）</w:t>
      </w:r>
    </w:p>
    <w:p w14:paraId="55F8B52E" w14:textId="06D24236" w:rsidR="00554A05" w:rsidRPr="00554A05" w:rsidRDefault="00F9031E" w:rsidP="00554A05">
      <w:pPr>
        <w:pStyle w:val="af"/>
        <w:numPr>
          <w:ilvl w:val="0"/>
          <w:numId w:val="6"/>
        </w:numPr>
        <w:ind w:leftChars="0"/>
        <w:rPr>
          <w:rFonts w:ascii="HGP教科書体" w:eastAsia="HGP教科書体"/>
          <w:sz w:val="24"/>
          <w:szCs w:val="24"/>
        </w:rPr>
      </w:pPr>
      <w:r w:rsidRPr="00A5526A">
        <w:rPr>
          <w:rFonts w:ascii="HGP教科書体" w:eastAsia="HGP教科書体" w:hint="eastAsia"/>
          <w:sz w:val="24"/>
          <w:szCs w:val="24"/>
        </w:rPr>
        <w:t>場　所</w:t>
      </w:r>
      <w:r w:rsidR="00554A05">
        <w:rPr>
          <w:rFonts w:ascii="HGP教科書体" w:eastAsia="HGP教科書体" w:hint="eastAsia"/>
          <w:sz w:val="24"/>
          <w:szCs w:val="24"/>
        </w:rPr>
        <w:t xml:space="preserve">  </w:t>
      </w:r>
      <w:r w:rsidR="00A5526A" w:rsidRPr="00554A05">
        <w:rPr>
          <w:rFonts w:ascii="HGP教科書体" w:eastAsia="HGP教科書体" w:hint="eastAsia"/>
          <w:sz w:val="24"/>
          <w:szCs w:val="24"/>
        </w:rPr>
        <w:t>①</w:t>
      </w:r>
      <w:r w:rsidRPr="00554A05">
        <w:rPr>
          <w:rFonts w:ascii="HGP教科書体" w:eastAsia="HGP教科書体" w:hint="eastAsia"/>
          <w:sz w:val="24"/>
          <w:szCs w:val="24"/>
        </w:rPr>
        <w:t>千種文化小劇場（ステージ発表）</w:t>
      </w:r>
      <w:r w:rsidR="00912A90" w:rsidRPr="00554A05">
        <w:rPr>
          <w:rFonts w:ascii="HGP教科書体" w:eastAsia="HGP教科書体"/>
          <w:sz w:val="24"/>
          <w:szCs w:val="24"/>
        </w:rPr>
        <w:tab/>
      </w:r>
      <w:r w:rsidR="00C11DEB" w:rsidRPr="00554A05">
        <w:rPr>
          <w:rFonts w:ascii="HGP教科書体" w:eastAsia="HGP教科書体" w:hint="eastAsia"/>
          <w:sz w:val="24"/>
          <w:szCs w:val="24"/>
        </w:rPr>
        <w:t xml:space="preserve">　千種区千種3-6-10</w:t>
      </w:r>
      <w:r w:rsidR="00A5526A" w:rsidRPr="00554A05">
        <w:rPr>
          <w:rFonts w:ascii="HGP教科書体" w:eastAsia="HGP教科書体" w:hint="eastAsia"/>
          <w:sz w:val="24"/>
          <w:szCs w:val="24"/>
        </w:rPr>
        <w:t xml:space="preserve">　</w:t>
      </w:r>
    </w:p>
    <w:p w14:paraId="70ABB96D" w14:textId="688F212D" w:rsidR="00F9031E" w:rsidRPr="00554A05" w:rsidRDefault="00554A05" w:rsidP="00F1570F">
      <w:pPr>
        <w:ind w:firstLineChars="708" w:firstLine="1699"/>
        <w:rPr>
          <w:rFonts w:ascii="HGP教科書体" w:eastAsia="HGP教科書体"/>
          <w:sz w:val="24"/>
          <w:szCs w:val="24"/>
        </w:rPr>
      </w:pPr>
      <w:r w:rsidRPr="00554A05">
        <w:rPr>
          <w:rFonts w:ascii="HGP教科書体" w:eastAsia="HGP教科書体" w:hint="eastAsia"/>
          <w:sz w:val="24"/>
          <w:szCs w:val="24"/>
        </w:rPr>
        <w:t>②</w:t>
      </w:r>
      <w:r w:rsidR="00F9031E" w:rsidRPr="00554A05">
        <w:rPr>
          <w:rFonts w:ascii="HGP教科書体" w:eastAsia="HGP教科書体" w:hint="eastAsia"/>
          <w:sz w:val="24"/>
          <w:szCs w:val="24"/>
        </w:rPr>
        <w:t>モビリティゲート吹上（ブース出展）</w:t>
      </w:r>
      <w:r w:rsidR="00912A90" w:rsidRPr="00554A05">
        <w:rPr>
          <w:rFonts w:ascii="HGP教科書体" w:eastAsia="HGP教科書体"/>
          <w:sz w:val="24"/>
          <w:szCs w:val="24"/>
        </w:rPr>
        <w:tab/>
      </w:r>
      <w:r w:rsidR="00C11DEB" w:rsidRPr="00554A05">
        <w:rPr>
          <w:rFonts w:ascii="HGP教科書体" w:eastAsia="HGP教科書体" w:hint="eastAsia"/>
          <w:sz w:val="24"/>
          <w:szCs w:val="24"/>
        </w:rPr>
        <w:t xml:space="preserve">　千種区千種3-5-7</w:t>
      </w:r>
    </w:p>
    <w:p w14:paraId="102DDD63" w14:textId="4F34729C" w:rsidR="00054909" w:rsidRPr="00A5526A" w:rsidRDefault="00F9031E" w:rsidP="00A5526A">
      <w:pPr>
        <w:pStyle w:val="af"/>
        <w:numPr>
          <w:ilvl w:val="0"/>
          <w:numId w:val="6"/>
        </w:numPr>
        <w:ind w:leftChars="0"/>
        <w:rPr>
          <w:rFonts w:ascii="HGP教科書体" w:eastAsia="HGP教科書体"/>
          <w:sz w:val="24"/>
          <w:szCs w:val="24"/>
        </w:rPr>
      </w:pPr>
      <w:r w:rsidRPr="00A5526A">
        <w:rPr>
          <w:rFonts w:ascii="HGP教科書体" w:eastAsia="HGP教科書体" w:hint="eastAsia"/>
          <w:sz w:val="24"/>
          <w:szCs w:val="24"/>
        </w:rPr>
        <w:t>内　容</w:t>
      </w:r>
      <w:r w:rsidR="00A5526A">
        <w:rPr>
          <w:rFonts w:ascii="ＭＳ 明朝" w:eastAsia="ＭＳ 明朝" w:hAnsi="ＭＳ 明朝" w:cs="ＭＳ 明朝" w:hint="eastAsia"/>
          <w:sz w:val="24"/>
          <w:szCs w:val="24"/>
        </w:rPr>
        <w:t xml:space="preserve">  </w:t>
      </w:r>
      <w:r w:rsidRPr="00A5526A">
        <w:rPr>
          <w:rFonts w:ascii="HGP教科書体" w:eastAsia="HGP教科書体" w:hint="eastAsia"/>
          <w:sz w:val="24"/>
          <w:szCs w:val="24"/>
        </w:rPr>
        <w:t>①ステージ発表や</w:t>
      </w:r>
      <w:r w:rsidR="007679A0" w:rsidRPr="00A5526A">
        <w:rPr>
          <w:rFonts w:ascii="HGP教科書体" w:eastAsia="HGP教科書体" w:hint="eastAsia"/>
          <w:sz w:val="24"/>
          <w:szCs w:val="24"/>
        </w:rPr>
        <w:t>活動</w:t>
      </w:r>
      <w:r w:rsidRPr="00A5526A">
        <w:rPr>
          <w:rFonts w:ascii="HGP教科書体" w:eastAsia="HGP教科書体" w:hint="eastAsia"/>
          <w:sz w:val="24"/>
          <w:szCs w:val="24"/>
        </w:rPr>
        <w:t>紹介</w:t>
      </w:r>
      <w:r w:rsidR="00DA727E" w:rsidRPr="00A5526A">
        <w:rPr>
          <w:rFonts w:ascii="HGP教科書体" w:eastAsia="HGP教科書体" w:hint="eastAsia"/>
          <w:sz w:val="24"/>
          <w:szCs w:val="24"/>
        </w:rPr>
        <w:t xml:space="preserve"> （例：楽器の演奏、マジックの実演等）</w:t>
      </w:r>
    </w:p>
    <w:p w14:paraId="2121A660" w14:textId="752BFB44" w:rsidR="00F9031E" w:rsidRPr="00F1570F" w:rsidRDefault="00F9031E" w:rsidP="00397B8F">
      <w:pPr>
        <w:pStyle w:val="af"/>
        <w:numPr>
          <w:ilvl w:val="1"/>
          <w:numId w:val="6"/>
        </w:numPr>
        <w:ind w:leftChars="0" w:left="1985" w:hanging="284"/>
        <w:rPr>
          <w:rFonts w:ascii="HGP教科書体" w:eastAsia="HGP教科書体"/>
          <w:sz w:val="24"/>
          <w:szCs w:val="24"/>
        </w:rPr>
      </w:pPr>
      <w:r w:rsidRPr="00F1570F">
        <w:rPr>
          <w:rFonts w:ascii="HGP教科書体" w:eastAsia="HGP教科書体" w:hint="eastAsia"/>
          <w:sz w:val="24"/>
          <w:szCs w:val="24"/>
        </w:rPr>
        <w:t>ワークショップ</w:t>
      </w:r>
      <w:r w:rsidR="00136910" w:rsidRPr="00F1570F">
        <w:rPr>
          <w:rFonts w:ascii="HGP教科書体" w:eastAsia="HGP教科書体" w:hint="eastAsia"/>
          <w:sz w:val="24"/>
          <w:szCs w:val="24"/>
        </w:rPr>
        <w:t>（体験コーナー）</w:t>
      </w:r>
      <w:r w:rsidRPr="00F1570F">
        <w:rPr>
          <w:rFonts w:ascii="HGP教科書体" w:eastAsia="HGP教科書体" w:hint="eastAsia"/>
          <w:sz w:val="24"/>
          <w:szCs w:val="24"/>
        </w:rPr>
        <w:t>や</w:t>
      </w:r>
      <w:r w:rsidR="007679A0" w:rsidRPr="00F1570F">
        <w:rPr>
          <w:rFonts w:ascii="HGP教科書体" w:eastAsia="HGP教科書体" w:hint="eastAsia"/>
          <w:sz w:val="24"/>
          <w:szCs w:val="24"/>
        </w:rPr>
        <w:t>パネル展示</w:t>
      </w:r>
      <w:r w:rsidR="00DA727E" w:rsidRPr="00F1570F">
        <w:rPr>
          <w:rFonts w:ascii="HGP教科書体" w:eastAsia="HGP教科書体" w:hint="eastAsia"/>
          <w:sz w:val="24"/>
          <w:szCs w:val="24"/>
        </w:rPr>
        <w:t xml:space="preserve">　（例：</w:t>
      </w:r>
      <w:r w:rsidR="002E315E" w:rsidRPr="00F1570F">
        <w:rPr>
          <w:rFonts w:ascii="HGP教科書体" w:eastAsia="HGP教科書体" w:hint="eastAsia"/>
          <w:sz w:val="24"/>
          <w:szCs w:val="24"/>
        </w:rPr>
        <w:t>点字</w:t>
      </w:r>
      <w:r w:rsidR="00DA727E" w:rsidRPr="00F1570F">
        <w:rPr>
          <w:rFonts w:ascii="HGP教科書体" w:eastAsia="HGP教科書体" w:hint="eastAsia"/>
          <w:sz w:val="24"/>
          <w:szCs w:val="24"/>
        </w:rPr>
        <w:t>体験、</w:t>
      </w:r>
      <w:r w:rsidR="00136910" w:rsidRPr="00F1570F">
        <w:rPr>
          <w:rFonts w:ascii="HGP教科書体" w:eastAsia="HGP教科書体" w:hint="eastAsia"/>
          <w:sz w:val="24"/>
          <w:szCs w:val="24"/>
        </w:rPr>
        <w:t>ボッチャ体験</w:t>
      </w:r>
      <w:r w:rsidR="002E315E" w:rsidRPr="00F1570F">
        <w:rPr>
          <w:rFonts w:ascii="HGP教科書体" w:eastAsia="HGP教科書体" w:hint="eastAsia"/>
          <w:sz w:val="24"/>
          <w:szCs w:val="24"/>
        </w:rPr>
        <w:t>等）</w:t>
      </w:r>
    </w:p>
    <w:p w14:paraId="0E892A7A" w14:textId="77777777" w:rsidR="002A4AFE" w:rsidRPr="00DA0167" w:rsidRDefault="002A4AFE" w:rsidP="00F9031E">
      <w:pPr>
        <w:rPr>
          <w:rFonts w:ascii="HGP教科書体" w:eastAsia="HGP教科書体"/>
          <w:sz w:val="24"/>
          <w:szCs w:val="24"/>
        </w:rPr>
      </w:pPr>
    </w:p>
    <w:p w14:paraId="02475DC3" w14:textId="3F13D142" w:rsidR="00F9031E" w:rsidRPr="00DA0167" w:rsidRDefault="00F9031E" w:rsidP="00F9031E">
      <w:pPr>
        <w:rPr>
          <w:rFonts w:ascii="HGP教科書体" w:eastAsia="HGP教科書体"/>
          <w:sz w:val="24"/>
          <w:szCs w:val="24"/>
        </w:rPr>
      </w:pPr>
      <w:r w:rsidRPr="00DA0167">
        <w:rPr>
          <w:rFonts w:ascii="HGP教科書体" w:eastAsia="HGP教科書体" w:hint="eastAsia"/>
          <w:sz w:val="24"/>
          <w:szCs w:val="24"/>
        </w:rPr>
        <w:t>２</w:t>
      </w:r>
      <w:r w:rsidR="00F1570F">
        <w:rPr>
          <w:rFonts w:ascii="HGP教科書体" w:eastAsia="HGP教科書体" w:hint="eastAsia"/>
          <w:sz w:val="24"/>
          <w:szCs w:val="24"/>
        </w:rPr>
        <w:t xml:space="preserve">　ス</w:t>
      </w:r>
      <w:r w:rsidR="004D5D8F" w:rsidRPr="00DA0167">
        <w:rPr>
          <w:rFonts w:ascii="HGP教科書体" w:eastAsia="HGP教科書体" w:hint="eastAsia"/>
          <w:sz w:val="24"/>
          <w:szCs w:val="24"/>
        </w:rPr>
        <w:t>テージ発表</w:t>
      </w:r>
      <w:r w:rsidR="008B1487" w:rsidRPr="00C232D6">
        <w:rPr>
          <w:rFonts w:ascii="HGP教科書体" w:eastAsia="HGP教科書体" w:hint="eastAsia"/>
          <w:sz w:val="24"/>
          <w:szCs w:val="24"/>
        </w:rPr>
        <w:t>（千種文化小劇場）</w:t>
      </w:r>
    </w:p>
    <w:p w14:paraId="3052CB0F" w14:textId="3CCF23A2" w:rsidR="00600D6A" w:rsidRPr="00FD679B" w:rsidRDefault="004D5D8F" w:rsidP="00FD679B">
      <w:pPr>
        <w:pStyle w:val="af"/>
        <w:numPr>
          <w:ilvl w:val="1"/>
          <w:numId w:val="2"/>
        </w:numPr>
        <w:ind w:leftChars="0"/>
        <w:rPr>
          <w:rFonts w:ascii="HGP教科書体" w:eastAsia="HGP教科書体"/>
          <w:sz w:val="24"/>
          <w:szCs w:val="24"/>
        </w:rPr>
      </w:pPr>
      <w:r w:rsidRPr="00FD679B">
        <w:rPr>
          <w:rFonts w:ascii="HGP教科書体" w:eastAsia="HGP教科書体" w:hint="eastAsia"/>
          <w:sz w:val="24"/>
          <w:szCs w:val="24"/>
        </w:rPr>
        <w:t>持ち時間は準備、撤収を含め３０分以内とします。</w:t>
      </w:r>
    </w:p>
    <w:p w14:paraId="18E34C9A" w14:textId="6AA0EA0E" w:rsidR="004D5D8F" w:rsidRPr="00FD679B" w:rsidRDefault="00600D6A" w:rsidP="00FD679B">
      <w:pPr>
        <w:pStyle w:val="af"/>
        <w:numPr>
          <w:ilvl w:val="1"/>
          <w:numId w:val="2"/>
        </w:numPr>
        <w:ind w:leftChars="0"/>
        <w:rPr>
          <w:rFonts w:ascii="HGP教科書体" w:eastAsia="HGP教科書体" w:hAnsi="ＭＳ 明朝"/>
          <w:sz w:val="24"/>
          <w:szCs w:val="24"/>
        </w:rPr>
      </w:pPr>
      <w:r w:rsidRPr="00FD679B">
        <w:rPr>
          <w:rFonts w:ascii="HGP教科書体" w:eastAsia="HGP教科書体" w:hAnsi="ＭＳ 明朝" w:cs="ＭＳ 明朝" w:hint="eastAsia"/>
          <w:sz w:val="24"/>
          <w:szCs w:val="24"/>
        </w:rPr>
        <w:t>マイク（スタンド・ワイヤレス含め）は２本までご使用いただけます。</w:t>
      </w:r>
      <w:r w:rsidR="004D5D8F" w:rsidRPr="00FD679B">
        <w:rPr>
          <w:rFonts w:ascii="HGP教科書体" w:eastAsia="HGP教科書体" w:hAnsi="ＭＳ 明朝" w:hint="eastAsia"/>
          <w:sz w:val="24"/>
          <w:szCs w:val="24"/>
        </w:rPr>
        <w:t xml:space="preserve">　</w:t>
      </w:r>
    </w:p>
    <w:p w14:paraId="3DCB9C05" w14:textId="3A4005DC" w:rsidR="00600D6A" w:rsidRPr="00FD679B" w:rsidRDefault="00600D6A" w:rsidP="00FD679B">
      <w:pPr>
        <w:pStyle w:val="af"/>
        <w:numPr>
          <w:ilvl w:val="1"/>
          <w:numId w:val="2"/>
        </w:numPr>
        <w:ind w:leftChars="0"/>
        <w:rPr>
          <w:rFonts w:ascii="HGP教科書体" w:eastAsia="HGP教科書体" w:hAnsi="ＭＳ 明朝"/>
          <w:sz w:val="24"/>
          <w:szCs w:val="24"/>
        </w:rPr>
      </w:pPr>
      <w:r w:rsidRPr="00FD679B">
        <w:rPr>
          <w:rFonts w:ascii="HGP教科書体" w:eastAsia="HGP教科書体" w:hAnsi="ＭＳ 明朝" w:cs="ＭＳ 明朝" w:hint="eastAsia"/>
          <w:sz w:val="24"/>
          <w:szCs w:val="24"/>
        </w:rPr>
        <w:t>照明は指定できません。</w:t>
      </w:r>
    </w:p>
    <w:p w14:paraId="3BE351E0" w14:textId="198DF19D" w:rsidR="007679A0" w:rsidRPr="00FD679B" w:rsidRDefault="00F1570F" w:rsidP="00FD679B">
      <w:pPr>
        <w:pStyle w:val="af"/>
        <w:numPr>
          <w:ilvl w:val="1"/>
          <w:numId w:val="2"/>
        </w:numPr>
        <w:ind w:leftChars="0"/>
        <w:rPr>
          <w:rFonts w:ascii="HGP教科書体" w:eastAsia="HGP教科書体" w:hAnsi="ＭＳ 明朝"/>
          <w:sz w:val="24"/>
          <w:szCs w:val="24"/>
        </w:rPr>
      </w:pPr>
      <w:r>
        <w:rPr>
          <w:rFonts w:ascii="HGP教科書体" w:eastAsia="HGP教科書体" w:hAnsi="ＭＳ 明朝" w:cs="ＭＳ 明朝" w:hint="eastAsia"/>
          <w:sz w:val="24"/>
          <w:szCs w:val="24"/>
        </w:rPr>
        <w:t>令和7</w:t>
      </w:r>
      <w:r w:rsidR="00136910">
        <w:rPr>
          <w:rFonts w:ascii="HGP教科書体" w:eastAsia="HGP教科書体" w:hAnsi="ＭＳ 明朝" w:cs="ＭＳ 明朝" w:hint="eastAsia"/>
          <w:sz w:val="24"/>
          <w:szCs w:val="24"/>
        </w:rPr>
        <w:t>年</w:t>
      </w:r>
      <w:r w:rsidR="007679A0" w:rsidRPr="00FD679B">
        <w:rPr>
          <w:rFonts w:ascii="HGP教科書体" w:eastAsia="HGP教科書体" w:hAnsi="ＭＳ 明朝" w:cs="ＭＳ 明朝" w:hint="eastAsia"/>
          <w:sz w:val="24"/>
          <w:szCs w:val="24"/>
        </w:rPr>
        <w:t>4</w:t>
      </w:r>
      <w:r w:rsidR="00136910">
        <w:rPr>
          <w:rFonts w:ascii="HGP教科書体" w:eastAsia="HGP教科書体" w:hAnsi="ＭＳ 明朝" w:cs="ＭＳ 明朝" w:hint="eastAsia"/>
          <w:sz w:val="24"/>
          <w:szCs w:val="24"/>
        </w:rPr>
        <w:t>月</w:t>
      </w:r>
      <w:r w:rsidR="007679A0" w:rsidRPr="00FD679B">
        <w:rPr>
          <w:rFonts w:ascii="HGP教科書体" w:eastAsia="HGP教科書体" w:hAnsi="ＭＳ 明朝" w:cs="ＭＳ 明朝" w:hint="eastAsia"/>
          <w:sz w:val="24"/>
          <w:szCs w:val="24"/>
        </w:rPr>
        <w:t>24</w:t>
      </w:r>
      <w:r w:rsidR="00136910">
        <w:rPr>
          <w:rFonts w:ascii="HGP教科書体" w:eastAsia="HGP教科書体" w:hAnsi="ＭＳ 明朝" w:cs="ＭＳ 明朝" w:hint="eastAsia"/>
          <w:sz w:val="24"/>
          <w:szCs w:val="24"/>
        </w:rPr>
        <w:t>日</w:t>
      </w:r>
      <w:r w:rsidR="007679A0" w:rsidRPr="00FD679B">
        <w:rPr>
          <w:rFonts w:ascii="HGP教科書体" w:eastAsia="HGP教科書体" w:hAnsi="ＭＳ 明朝" w:cs="ＭＳ 明朝" w:hint="eastAsia"/>
          <w:sz w:val="24"/>
          <w:szCs w:val="24"/>
        </w:rPr>
        <w:t>（木</w:t>
      </w:r>
      <w:r w:rsidR="007679A0" w:rsidRPr="00C232D6">
        <w:rPr>
          <w:rFonts w:ascii="HGP教科書体" w:eastAsia="HGP教科書体" w:hAnsi="ＭＳ 明朝" w:cs="ＭＳ 明朝" w:hint="eastAsia"/>
          <w:sz w:val="24"/>
          <w:szCs w:val="24"/>
        </w:rPr>
        <w:t>）</w:t>
      </w:r>
      <w:r w:rsidR="00912A90" w:rsidRPr="00C232D6">
        <w:rPr>
          <w:rFonts w:ascii="HGP教科書体" w:eastAsia="HGP教科書体" w:hAnsi="ＭＳ 明朝" w:cs="ＭＳ 明朝" w:hint="eastAsia"/>
          <w:sz w:val="24"/>
          <w:szCs w:val="24"/>
        </w:rPr>
        <w:t>に</w:t>
      </w:r>
      <w:r w:rsidR="007679A0" w:rsidRPr="00C232D6">
        <w:rPr>
          <w:rFonts w:ascii="HGP教科書体" w:eastAsia="HGP教科書体" w:hAnsi="ＭＳ 明朝" w:cs="ＭＳ 明朝" w:hint="eastAsia"/>
          <w:sz w:val="24"/>
          <w:szCs w:val="24"/>
        </w:rPr>
        <w:t>リ</w:t>
      </w:r>
      <w:r w:rsidR="007679A0" w:rsidRPr="00FD679B">
        <w:rPr>
          <w:rFonts w:ascii="HGP教科書体" w:eastAsia="HGP教科書体" w:hAnsi="ＭＳ 明朝" w:cs="ＭＳ 明朝" w:hint="eastAsia"/>
          <w:sz w:val="24"/>
          <w:szCs w:val="24"/>
        </w:rPr>
        <w:t>ハーサルを予定しています。</w:t>
      </w:r>
      <w:r w:rsidR="00136910">
        <w:rPr>
          <w:rFonts w:ascii="HGP教科書体" w:eastAsia="HGP教科書体" w:hAnsi="ＭＳ 明朝" w:cs="ＭＳ 明朝" w:hint="eastAsia"/>
          <w:sz w:val="24"/>
          <w:szCs w:val="24"/>
        </w:rPr>
        <w:t>（時間未定）</w:t>
      </w:r>
    </w:p>
    <w:p w14:paraId="0468B8F0" w14:textId="77777777" w:rsidR="00FD679B" w:rsidRPr="00DA0167" w:rsidRDefault="00FD679B" w:rsidP="00F9031E">
      <w:pPr>
        <w:rPr>
          <w:rFonts w:ascii="HGP教科書体" w:eastAsia="HGP教科書体"/>
          <w:sz w:val="24"/>
          <w:szCs w:val="24"/>
        </w:rPr>
      </w:pPr>
    </w:p>
    <w:p w14:paraId="4FA3DDEF" w14:textId="5ACE10C8" w:rsidR="004D5D8F" w:rsidRPr="00DA0167" w:rsidRDefault="004D5D8F" w:rsidP="00F9031E">
      <w:pPr>
        <w:rPr>
          <w:rFonts w:ascii="HGP教科書体" w:eastAsia="HGP教科書体"/>
          <w:sz w:val="24"/>
          <w:szCs w:val="24"/>
        </w:rPr>
      </w:pPr>
      <w:r w:rsidRPr="00DA0167">
        <w:rPr>
          <w:rFonts w:ascii="HGP教科書体" w:eastAsia="HGP教科書体" w:hint="eastAsia"/>
          <w:sz w:val="24"/>
          <w:szCs w:val="24"/>
        </w:rPr>
        <w:t>３</w:t>
      </w:r>
      <w:r w:rsidR="00F1570F">
        <w:rPr>
          <w:rFonts w:ascii="HGP教科書体" w:eastAsia="HGP教科書体" w:hint="eastAsia"/>
          <w:sz w:val="24"/>
          <w:szCs w:val="24"/>
        </w:rPr>
        <w:t xml:space="preserve">　</w:t>
      </w:r>
      <w:r w:rsidRPr="00DA0167">
        <w:rPr>
          <w:rFonts w:ascii="HGP教科書体" w:eastAsia="HGP教科書体" w:hint="eastAsia"/>
          <w:sz w:val="24"/>
          <w:szCs w:val="24"/>
        </w:rPr>
        <w:t>ブース出展</w:t>
      </w:r>
      <w:r w:rsidR="008B1487" w:rsidRPr="00C232D6">
        <w:rPr>
          <w:rFonts w:ascii="HGP教科書体" w:eastAsia="HGP教科書体" w:hint="eastAsia"/>
          <w:sz w:val="24"/>
          <w:szCs w:val="24"/>
        </w:rPr>
        <w:t>（モビリティゲート吹上）</w:t>
      </w:r>
    </w:p>
    <w:p w14:paraId="0055FDD6" w14:textId="0FA536D0" w:rsidR="004D5D8F" w:rsidRPr="00FD679B" w:rsidRDefault="004D5D8F" w:rsidP="00FD679B">
      <w:pPr>
        <w:pStyle w:val="af"/>
        <w:numPr>
          <w:ilvl w:val="0"/>
          <w:numId w:val="4"/>
        </w:numPr>
        <w:ind w:leftChars="0"/>
        <w:rPr>
          <w:rFonts w:ascii="HGP教科書体" w:eastAsia="HGP教科書体"/>
          <w:sz w:val="24"/>
          <w:szCs w:val="24"/>
        </w:rPr>
      </w:pPr>
      <w:r w:rsidRPr="00FD679B">
        <w:rPr>
          <w:rFonts w:ascii="HGP教科書体" w:eastAsia="HGP教科書体" w:hAnsi="HGP教科書体" w:cs="HGP教科書体" w:hint="eastAsia"/>
          <w:sz w:val="24"/>
          <w:szCs w:val="24"/>
        </w:rPr>
        <w:t>１ブースにつき、机（幅</w:t>
      </w:r>
      <w:r w:rsidR="00FB523D" w:rsidRPr="00FD679B">
        <w:rPr>
          <w:rFonts w:ascii="HGP教科書体" w:eastAsia="HGP教科書体" w:hint="eastAsia"/>
          <w:sz w:val="24"/>
          <w:szCs w:val="24"/>
        </w:rPr>
        <w:t>180</w:t>
      </w:r>
      <w:r w:rsidRPr="00FD679B">
        <w:rPr>
          <w:rFonts w:ascii="HGP教科書体" w:eastAsia="HGP教科書体" w:hint="eastAsia"/>
          <w:sz w:val="24"/>
          <w:szCs w:val="24"/>
        </w:rPr>
        <w:t>ｃｍ）</w:t>
      </w:r>
      <w:r w:rsidR="00FB523D" w:rsidRPr="00FD679B">
        <w:rPr>
          <w:rFonts w:ascii="HGP教科書体" w:eastAsia="HGP教科書体" w:hint="eastAsia"/>
          <w:sz w:val="24"/>
          <w:szCs w:val="24"/>
        </w:rPr>
        <w:t>１本</w:t>
      </w:r>
      <w:r w:rsidRPr="00FD679B">
        <w:rPr>
          <w:rFonts w:ascii="HGP教科書体" w:eastAsia="HGP教科書体" w:hint="eastAsia"/>
          <w:sz w:val="24"/>
          <w:szCs w:val="24"/>
        </w:rPr>
        <w:t>とイス２脚をご用意します。</w:t>
      </w:r>
    </w:p>
    <w:p w14:paraId="0EB98618" w14:textId="5D3E2E26" w:rsidR="00136910" w:rsidRPr="00057CE1" w:rsidRDefault="004D5D8F" w:rsidP="00057CE1">
      <w:pPr>
        <w:pStyle w:val="af"/>
        <w:numPr>
          <w:ilvl w:val="0"/>
          <w:numId w:val="4"/>
        </w:numPr>
        <w:ind w:leftChars="0"/>
        <w:rPr>
          <w:rFonts w:ascii="HGP教科書体" w:eastAsia="HGP教科書体" w:hAnsi="HGP教科書体" w:cs="HGP教科書体"/>
          <w:sz w:val="24"/>
          <w:szCs w:val="24"/>
        </w:rPr>
      </w:pPr>
      <w:r w:rsidRPr="00FD679B">
        <w:rPr>
          <w:rFonts w:ascii="HGP教科書体" w:eastAsia="HGP教科書体" w:hAnsi="HGP教科書体" w:cs="HGP教科書体" w:hint="eastAsia"/>
          <w:sz w:val="24"/>
          <w:szCs w:val="24"/>
        </w:rPr>
        <w:t>電源を必要とする場合は、事前にお申し出ください。</w:t>
      </w:r>
    </w:p>
    <w:p w14:paraId="2F546EE4" w14:textId="429EB995" w:rsidR="004D6CC3" w:rsidRPr="00057CE1" w:rsidRDefault="004D6CC3" w:rsidP="00057CE1">
      <w:pPr>
        <w:pStyle w:val="af"/>
        <w:numPr>
          <w:ilvl w:val="0"/>
          <w:numId w:val="4"/>
        </w:numPr>
        <w:ind w:leftChars="0"/>
        <w:jc w:val="left"/>
        <w:rPr>
          <w:rFonts w:ascii="HGP教科書体" w:eastAsia="HGP教科書体"/>
          <w:sz w:val="24"/>
          <w:szCs w:val="24"/>
        </w:rPr>
      </w:pPr>
      <w:r w:rsidRPr="00FD679B">
        <w:rPr>
          <w:rFonts w:ascii="HGP教科書体" w:eastAsia="HGP教科書体" w:hAnsi="HGP教科書体" w:cs="HGP教科書体" w:hint="eastAsia"/>
          <w:sz w:val="24"/>
          <w:szCs w:val="24"/>
        </w:rPr>
        <w:t>ワークショップの材料費や物品販売等、金銭のやりとりが発生する場合の管理は</w:t>
      </w:r>
      <w:r w:rsidR="00136910">
        <w:rPr>
          <w:rFonts w:ascii="HGP教科書体" w:eastAsia="HGP教科書体" w:hAnsi="HGP教科書体" w:cs="HGP教科書体" w:hint="eastAsia"/>
          <w:sz w:val="24"/>
          <w:szCs w:val="24"/>
        </w:rPr>
        <w:t>出展者の責任</w:t>
      </w:r>
      <w:r w:rsidRPr="00FD679B">
        <w:rPr>
          <w:rFonts w:ascii="HGP教科書体" w:eastAsia="HGP教科書体" w:hAnsi="HGP教科書体" w:cs="HGP教科書体" w:hint="eastAsia"/>
          <w:sz w:val="24"/>
          <w:szCs w:val="24"/>
        </w:rPr>
        <w:t>でお願いいたします。</w:t>
      </w:r>
    </w:p>
    <w:p w14:paraId="0536B09A" w14:textId="330A2D16" w:rsidR="004D6CC3" w:rsidRPr="00DA0167" w:rsidRDefault="004D6CC3" w:rsidP="004D6CC3">
      <w:pPr>
        <w:ind w:left="720" w:hangingChars="300" w:hanging="720"/>
        <w:rPr>
          <w:rFonts w:ascii="HGP教科書体" w:eastAsia="HGP教科書体"/>
          <w:sz w:val="24"/>
          <w:szCs w:val="24"/>
        </w:rPr>
      </w:pPr>
      <w:r w:rsidRPr="00DA0167">
        <w:rPr>
          <w:rFonts w:ascii="HGP教科書体" w:eastAsia="HGP教科書体" w:hint="eastAsia"/>
          <w:sz w:val="24"/>
          <w:szCs w:val="24"/>
        </w:rPr>
        <w:lastRenderedPageBreak/>
        <w:t>４</w:t>
      </w:r>
      <w:r w:rsidR="00F1570F">
        <w:rPr>
          <w:rFonts w:ascii="HGP教科書体" w:eastAsia="HGP教科書体" w:hint="eastAsia"/>
          <w:sz w:val="24"/>
          <w:szCs w:val="24"/>
        </w:rPr>
        <w:t xml:space="preserve">　</w:t>
      </w:r>
      <w:r w:rsidRPr="00DA0167">
        <w:rPr>
          <w:rFonts w:ascii="HGP教科書体" w:eastAsia="HGP教科書体" w:hint="eastAsia"/>
          <w:sz w:val="24"/>
          <w:szCs w:val="24"/>
        </w:rPr>
        <w:t>ご参加にあたっての</w:t>
      </w:r>
      <w:r w:rsidR="002E315E">
        <w:rPr>
          <w:rFonts w:ascii="HGP教科書体" w:eastAsia="HGP教科書体" w:hint="eastAsia"/>
          <w:sz w:val="24"/>
          <w:szCs w:val="24"/>
        </w:rPr>
        <w:t>注意事項</w:t>
      </w:r>
    </w:p>
    <w:p w14:paraId="01C45A03" w14:textId="405682E4" w:rsidR="004D6CC3" w:rsidRPr="002A4AFE" w:rsidRDefault="004D6CC3" w:rsidP="002A4AFE">
      <w:pPr>
        <w:pStyle w:val="af"/>
        <w:numPr>
          <w:ilvl w:val="0"/>
          <w:numId w:val="5"/>
        </w:numPr>
        <w:ind w:leftChars="0" w:left="851"/>
        <w:rPr>
          <w:rFonts w:ascii="HGP教科書体" w:eastAsia="HGP教科書体"/>
          <w:sz w:val="24"/>
          <w:szCs w:val="24"/>
        </w:rPr>
      </w:pPr>
      <w:r w:rsidRPr="002A4AFE">
        <w:rPr>
          <w:rFonts w:ascii="HGP教科書体" w:eastAsia="HGP教科書体" w:hAnsi="HGP教科書体" w:cs="HGP教科書体" w:hint="eastAsia"/>
          <w:sz w:val="24"/>
          <w:szCs w:val="24"/>
        </w:rPr>
        <w:t>ステージ発表、ブース出展ともに参加費は無料です。また</w:t>
      </w:r>
      <w:r w:rsidR="00136910">
        <w:rPr>
          <w:rFonts w:ascii="HGP教科書体" w:eastAsia="HGP教科書体" w:hAnsi="HGP教科書体" w:cs="HGP教科書体" w:hint="eastAsia"/>
          <w:sz w:val="24"/>
          <w:szCs w:val="24"/>
        </w:rPr>
        <w:t>、</w:t>
      </w:r>
      <w:r w:rsidRPr="002A4AFE">
        <w:rPr>
          <w:rFonts w:ascii="HGP教科書体" w:eastAsia="HGP教科書体" w:hAnsi="HGP教科書体" w:cs="HGP教科書体" w:hint="eastAsia"/>
          <w:sz w:val="24"/>
          <w:szCs w:val="24"/>
        </w:rPr>
        <w:t>出演</w:t>
      </w:r>
      <w:r w:rsidR="00DA0167" w:rsidRPr="002A4AFE">
        <w:rPr>
          <w:rFonts w:ascii="HGP教科書体" w:eastAsia="HGP教科書体" w:hAnsi="HGP教科書体" w:cs="HGP教科書体" w:hint="eastAsia"/>
          <w:sz w:val="24"/>
          <w:szCs w:val="24"/>
        </w:rPr>
        <w:t>・出展</w:t>
      </w:r>
      <w:r w:rsidRPr="002A4AFE">
        <w:rPr>
          <w:rFonts w:ascii="HGP教科書体" w:eastAsia="HGP教科書体" w:hAnsi="HGP教科書体" w:cs="HGP教科書体" w:hint="eastAsia"/>
          <w:sz w:val="24"/>
          <w:szCs w:val="24"/>
        </w:rPr>
        <w:t>料および交通費の支給</w:t>
      </w:r>
      <w:r w:rsidR="00FB523D" w:rsidRPr="002A4AFE">
        <w:rPr>
          <w:rFonts w:ascii="HGP教科書体" w:eastAsia="HGP教科書体" w:hint="eastAsia"/>
          <w:sz w:val="24"/>
          <w:szCs w:val="24"/>
        </w:rPr>
        <w:t>は</w:t>
      </w:r>
      <w:r w:rsidRPr="002A4AFE">
        <w:rPr>
          <w:rFonts w:ascii="HGP教科書体" w:eastAsia="HGP教科書体" w:hint="eastAsia"/>
          <w:sz w:val="24"/>
          <w:szCs w:val="24"/>
        </w:rPr>
        <w:t>ございません。</w:t>
      </w:r>
    </w:p>
    <w:p w14:paraId="1E0BC219" w14:textId="1975BBAE" w:rsidR="004D6CC3" w:rsidRPr="002A4AFE" w:rsidRDefault="00F21FC3" w:rsidP="002A4AFE">
      <w:pPr>
        <w:pStyle w:val="af"/>
        <w:numPr>
          <w:ilvl w:val="0"/>
          <w:numId w:val="5"/>
        </w:numPr>
        <w:ind w:leftChars="0" w:left="851"/>
        <w:rPr>
          <w:rFonts w:ascii="HGP教科書体" w:eastAsia="HGP教科書体"/>
          <w:sz w:val="24"/>
          <w:szCs w:val="24"/>
        </w:rPr>
      </w:pPr>
      <w:r w:rsidRPr="002A4AFE">
        <w:rPr>
          <w:rFonts w:ascii="HGP教科書体" w:eastAsia="HGP教科書体" w:hint="eastAsia"/>
          <w:sz w:val="24"/>
          <w:szCs w:val="24"/>
        </w:rPr>
        <w:t>千種文化小劇場は</w:t>
      </w:r>
      <w:r w:rsidR="00D11DEF" w:rsidRPr="002A4AFE">
        <w:rPr>
          <w:rFonts w:ascii="HGP教科書体" w:eastAsia="HGP教科書体" w:hint="eastAsia"/>
          <w:sz w:val="24"/>
          <w:szCs w:val="24"/>
        </w:rPr>
        <w:t>座席での</w:t>
      </w:r>
      <w:r w:rsidRPr="002A4AFE">
        <w:rPr>
          <w:rFonts w:ascii="HGP教科書体" w:eastAsia="HGP教科書体" w:hint="eastAsia"/>
          <w:sz w:val="24"/>
          <w:szCs w:val="24"/>
        </w:rPr>
        <w:t>飲食不可となります。ご持参いただいた昼食等取られる場合は、</w:t>
      </w:r>
      <w:r w:rsidR="00136910">
        <w:rPr>
          <w:rFonts w:ascii="HGP教科書体" w:eastAsia="HGP教科書体" w:hint="eastAsia"/>
          <w:sz w:val="24"/>
          <w:szCs w:val="24"/>
        </w:rPr>
        <w:t>千種文化小</w:t>
      </w:r>
      <w:r w:rsidR="00D11DEF" w:rsidRPr="002A4AFE">
        <w:rPr>
          <w:rFonts w:ascii="HGP教科書体" w:eastAsia="HGP教科書体" w:hint="eastAsia"/>
          <w:sz w:val="24"/>
          <w:szCs w:val="24"/>
        </w:rPr>
        <w:t>劇場ロビーまたは</w:t>
      </w:r>
      <w:r w:rsidRPr="002A4AFE">
        <w:rPr>
          <w:rFonts w:ascii="HGP教科書体" w:eastAsia="HGP教科書体" w:hint="eastAsia"/>
          <w:sz w:val="24"/>
          <w:szCs w:val="24"/>
        </w:rPr>
        <w:t>モビリティゲート吹上の飲食スペースをご使用ください。</w:t>
      </w:r>
    </w:p>
    <w:p w14:paraId="764D2BE8" w14:textId="3A587BF4" w:rsidR="00F45AC2" w:rsidRPr="002A4AFE" w:rsidRDefault="00FB523D" w:rsidP="002A4AFE">
      <w:pPr>
        <w:pStyle w:val="af"/>
        <w:numPr>
          <w:ilvl w:val="0"/>
          <w:numId w:val="5"/>
        </w:numPr>
        <w:ind w:leftChars="0" w:left="851"/>
        <w:rPr>
          <w:rFonts w:ascii="HGP教科書体" w:eastAsia="HGP教科書体" w:hAnsi="HGP教科書体" w:cs="HGP教科書体"/>
          <w:sz w:val="24"/>
          <w:szCs w:val="24"/>
        </w:rPr>
      </w:pPr>
      <w:r w:rsidRPr="002A4AFE">
        <w:rPr>
          <w:rFonts w:ascii="HGP教科書体" w:eastAsia="HGP教科書体" w:hAnsi="HGP教科書体" w:cs="HGP教科書体" w:hint="eastAsia"/>
          <w:sz w:val="24"/>
          <w:szCs w:val="24"/>
        </w:rPr>
        <w:t>いずれの会場も駐車場</w:t>
      </w:r>
      <w:r w:rsidR="00912A90" w:rsidRPr="00C232D6">
        <w:rPr>
          <w:rFonts w:ascii="HGP教科書体" w:eastAsia="HGP教科書体" w:hAnsi="HGP教科書体" w:cs="HGP教科書体" w:hint="eastAsia"/>
          <w:sz w:val="24"/>
          <w:szCs w:val="24"/>
        </w:rPr>
        <w:t>の用意</w:t>
      </w:r>
      <w:r w:rsidRPr="002A4AFE">
        <w:rPr>
          <w:rFonts w:ascii="HGP教科書体" w:eastAsia="HGP教科書体" w:hAnsi="HGP教科書体" w:cs="HGP教科書体" w:hint="eastAsia"/>
          <w:sz w:val="24"/>
          <w:szCs w:val="24"/>
        </w:rPr>
        <w:t>はございません。近隣のコインパーキングをご利用ください。</w:t>
      </w:r>
      <w:r w:rsidR="002E315E" w:rsidRPr="002A4AFE">
        <w:rPr>
          <w:rFonts w:ascii="HGP教科書体" w:eastAsia="HGP教科書体" w:hAnsi="HGP教科書体" w:cs="HGP教科書体" w:hint="eastAsia"/>
          <w:sz w:val="24"/>
          <w:szCs w:val="24"/>
        </w:rPr>
        <w:t>搬入・搬出の際は所定の場所で一時停車し、速やかなご移動をお願いいたします。</w:t>
      </w:r>
    </w:p>
    <w:p w14:paraId="3F00E825" w14:textId="6F98034C" w:rsidR="00600D6A" w:rsidRPr="00136910" w:rsidRDefault="00600D6A" w:rsidP="002A4AFE">
      <w:pPr>
        <w:pStyle w:val="af"/>
        <w:numPr>
          <w:ilvl w:val="0"/>
          <w:numId w:val="5"/>
        </w:numPr>
        <w:ind w:leftChars="0" w:left="851"/>
        <w:rPr>
          <w:rFonts w:ascii="HGP教科書体" w:eastAsia="HGP教科書体" w:hAnsi="HGP教科書体" w:cs="HGP教科書体"/>
          <w:sz w:val="24"/>
          <w:szCs w:val="24"/>
        </w:rPr>
      </w:pPr>
      <w:r w:rsidRPr="002A4AFE">
        <w:rPr>
          <w:rFonts w:ascii="HGP教科書体" w:eastAsia="HGP教科書体" w:hAnsi="ＭＳ 明朝" w:cs="ＭＳ 明朝" w:hint="eastAsia"/>
          <w:sz w:val="24"/>
          <w:szCs w:val="24"/>
        </w:rPr>
        <w:t>出演・出展者事前説明会</w:t>
      </w:r>
      <w:r w:rsidR="002E315E" w:rsidRPr="002A4AFE">
        <w:rPr>
          <w:rFonts w:ascii="HGP教科書体" w:eastAsia="HGP教科書体" w:hAnsi="ＭＳ 明朝" w:cs="ＭＳ 明朝" w:hint="eastAsia"/>
          <w:sz w:val="24"/>
          <w:szCs w:val="24"/>
        </w:rPr>
        <w:t>およびふりかえり交流会</w:t>
      </w:r>
      <w:r w:rsidRPr="002A4AFE">
        <w:rPr>
          <w:rFonts w:ascii="HGP教科書体" w:eastAsia="HGP教科書体" w:hAnsi="ＭＳ 明朝" w:cs="ＭＳ 明朝" w:hint="eastAsia"/>
          <w:sz w:val="24"/>
          <w:szCs w:val="24"/>
        </w:rPr>
        <w:t>を予定しています。詳細は後日ご連絡いたします。</w:t>
      </w:r>
    </w:p>
    <w:p w14:paraId="221429E0" w14:textId="77777777" w:rsidR="00136910" w:rsidRPr="00136910" w:rsidRDefault="00136910" w:rsidP="00136910">
      <w:pPr>
        <w:rPr>
          <w:rFonts w:ascii="HGP教科書体" w:eastAsia="HGP教科書体" w:hAnsi="HGP教科書体" w:cs="HGP教科書体"/>
          <w:sz w:val="24"/>
          <w:szCs w:val="24"/>
        </w:rPr>
      </w:pPr>
    </w:p>
    <w:p w14:paraId="6F1AFED9" w14:textId="256DD22F" w:rsidR="002A4AFE" w:rsidRPr="00136910" w:rsidRDefault="00136910" w:rsidP="00136910">
      <w:pPr>
        <w:rPr>
          <w:rFonts w:ascii="HGP教科書体" w:eastAsia="HGP教科書体"/>
          <w:sz w:val="24"/>
          <w:szCs w:val="24"/>
        </w:rPr>
      </w:pPr>
      <w:r w:rsidRPr="00136910">
        <w:rPr>
          <w:rFonts w:ascii="HGP教科書体" w:eastAsia="HGP教科書体" w:hint="eastAsia"/>
          <w:sz w:val="24"/>
          <w:szCs w:val="24"/>
        </w:rPr>
        <w:t>５</w:t>
      </w:r>
      <w:r w:rsidR="00F1570F">
        <w:rPr>
          <w:rFonts w:ascii="HGP教科書体" w:eastAsia="HGP教科書体" w:hint="eastAsia"/>
          <w:sz w:val="24"/>
          <w:szCs w:val="24"/>
        </w:rPr>
        <w:t xml:space="preserve">　</w:t>
      </w:r>
      <w:r>
        <w:rPr>
          <w:rFonts w:ascii="HGP教科書体" w:eastAsia="HGP教科書体" w:hint="eastAsia"/>
          <w:sz w:val="24"/>
          <w:szCs w:val="24"/>
        </w:rPr>
        <w:t>申込方法</w:t>
      </w:r>
    </w:p>
    <w:p w14:paraId="48879345" w14:textId="3E56C57D" w:rsidR="002A4AFE" w:rsidRDefault="00F21FC3" w:rsidP="002A4AFE">
      <w:pPr>
        <w:pStyle w:val="af"/>
        <w:ind w:leftChars="0" w:left="851"/>
        <w:rPr>
          <w:rFonts w:ascii="HGP教科書体" w:eastAsia="HGP教科書体"/>
          <w:sz w:val="24"/>
          <w:szCs w:val="24"/>
        </w:rPr>
      </w:pPr>
      <w:r w:rsidRPr="002A4AFE">
        <w:rPr>
          <w:rFonts w:ascii="HGP教科書体" w:eastAsia="HGP教科書体" w:hint="eastAsia"/>
          <w:sz w:val="24"/>
          <w:szCs w:val="24"/>
        </w:rPr>
        <w:t>「ちくさボランティアフェスタ</w:t>
      </w:r>
      <w:r w:rsidR="00F1570F">
        <w:rPr>
          <w:rFonts w:ascii="HGP教科書体" w:eastAsia="HGP教科書体" w:hint="eastAsia"/>
          <w:sz w:val="24"/>
          <w:szCs w:val="24"/>
        </w:rPr>
        <w:t>2025</w:t>
      </w:r>
      <w:r w:rsidRPr="002A4AFE">
        <w:rPr>
          <w:rFonts w:ascii="HGP教科書体" w:eastAsia="HGP教科書体" w:hint="eastAsia"/>
          <w:sz w:val="24"/>
          <w:szCs w:val="24"/>
        </w:rPr>
        <w:t>参加</w:t>
      </w:r>
      <w:r w:rsidR="00136910">
        <w:rPr>
          <w:rFonts w:ascii="HGP教科書体" w:eastAsia="HGP教科書体" w:hint="eastAsia"/>
          <w:sz w:val="24"/>
          <w:szCs w:val="24"/>
        </w:rPr>
        <w:t>申込書</w:t>
      </w:r>
      <w:r w:rsidRPr="002A4AFE">
        <w:rPr>
          <w:rFonts w:ascii="HGP教科書体" w:eastAsia="HGP教科書体" w:hint="eastAsia"/>
          <w:sz w:val="24"/>
          <w:szCs w:val="24"/>
        </w:rPr>
        <w:t>」をFAX、メール、郵送のいずれかにてご提出ください。</w:t>
      </w:r>
      <w:r w:rsidR="00136910">
        <w:rPr>
          <w:rFonts w:ascii="HGP教科書体" w:eastAsia="HGP教科書体" w:hint="eastAsia"/>
          <w:sz w:val="24"/>
          <w:szCs w:val="24"/>
        </w:rPr>
        <w:t>申込</w:t>
      </w:r>
      <w:r w:rsidR="00F45AC2" w:rsidRPr="002A4AFE">
        <w:rPr>
          <w:rFonts w:ascii="HGP教科書体" w:eastAsia="HGP教科書体" w:hint="eastAsia"/>
          <w:sz w:val="24"/>
          <w:szCs w:val="24"/>
        </w:rPr>
        <w:t>書に基づき、</w:t>
      </w:r>
      <w:r w:rsidR="00F1570F">
        <w:rPr>
          <w:rFonts w:ascii="HGP教科書体" w:eastAsia="HGP教科書体" w:hint="eastAsia"/>
          <w:sz w:val="24"/>
          <w:szCs w:val="24"/>
        </w:rPr>
        <w:t>出演（出展）</w:t>
      </w:r>
      <w:r w:rsidR="00F45AC2" w:rsidRPr="002A4AFE">
        <w:rPr>
          <w:rFonts w:ascii="HGP教科書体" w:eastAsia="HGP教科書体" w:hint="eastAsia"/>
          <w:sz w:val="24"/>
          <w:szCs w:val="24"/>
        </w:rPr>
        <w:t>審査を実施いたします。</w:t>
      </w:r>
      <w:r w:rsidR="00F1570F">
        <w:rPr>
          <w:rFonts w:ascii="HGP教科書体" w:eastAsia="HGP教科書体" w:hint="eastAsia"/>
          <w:sz w:val="24"/>
          <w:szCs w:val="24"/>
        </w:rPr>
        <w:t>また、</w:t>
      </w:r>
      <w:r w:rsidR="002E315E" w:rsidRPr="002A4AFE">
        <w:rPr>
          <w:rFonts w:ascii="HGP教科書体" w:eastAsia="HGP教科書体" w:hint="eastAsia"/>
          <w:sz w:val="24"/>
          <w:szCs w:val="24"/>
        </w:rPr>
        <w:t>応募多数あるいは</w:t>
      </w:r>
      <w:r w:rsidR="002F3274" w:rsidRPr="002A4AFE">
        <w:rPr>
          <w:rFonts w:ascii="HGP教科書体" w:eastAsia="HGP教科書体" w:hint="eastAsia"/>
          <w:sz w:val="24"/>
          <w:szCs w:val="24"/>
        </w:rPr>
        <w:t>発表内容により、出演・出展をお断りする場合がございます。</w:t>
      </w:r>
    </w:p>
    <w:p w14:paraId="19931E05" w14:textId="77777777" w:rsidR="002A4AFE" w:rsidRDefault="002A4AFE" w:rsidP="002A4AFE">
      <w:pPr>
        <w:pStyle w:val="af"/>
        <w:ind w:leftChars="0" w:left="851"/>
        <w:rPr>
          <w:rFonts w:ascii="HGP教科書体" w:eastAsia="HGP教科書体"/>
          <w:sz w:val="24"/>
          <w:szCs w:val="24"/>
        </w:rPr>
      </w:pPr>
    </w:p>
    <w:p w14:paraId="139D747E" w14:textId="651F2301" w:rsidR="00F21FC3" w:rsidRPr="00F45AC2" w:rsidRDefault="00F21FC3" w:rsidP="002A4AFE">
      <w:pPr>
        <w:pStyle w:val="af"/>
        <w:ind w:leftChars="0" w:left="851"/>
        <w:rPr>
          <w:rFonts w:ascii="HGP教科書体" w:eastAsia="HGP教科書体"/>
          <w:sz w:val="24"/>
          <w:szCs w:val="24"/>
          <w:u w:val="single"/>
        </w:rPr>
      </w:pPr>
      <w:r w:rsidRPr="00DA0167">
        <w:rPr>
          <w:rFonts w:ascii="HGP教科書体" w:eastAsia="HGP教科書体" w:hint="eastAsia"/>
          <w:sz w:val="24"/>
          <w:szCs w:val="24"/>
        </w:rPr>
        <w:t xml:space="preserve">提出期限　：　</w:t>
      </w:r>
      <w:r w:rsidR="00F1570F">
        <w:rPr>
          <w:rFonts w:ascii="HGP教科書体" w:eastAsia="HGP教科書体" w:hint="eastAsia"/>
          <w:sz w:val="24"/>
          <w:szCs w:val="24"/>
          <w:u w:val="single"/>
        </w:rPr>
        <w:t>令和7</w:t>
      </w:r>
      <w:r w:rsidRPr="00F45AC2">
        <w:rPr>
          <w:rFonts w:ascii="HGP教科書体" w:eastAsia="HGP教科書体" w:hint="eastAsia"/>
          <w:sz w:val="24"/>
          <w:szCs w:val="24"/>
          <w:u w:val="single"/>
        </w:rPr>
        <w:t>年１月</w:t>
      </w:r>
      <w:r w:rsidR="008E2449" w:rsidRPr="00F45AC2">
        <w:rPr>
          <w:rFonts w:ascii="HGP教科書体" w:eastAsia="HGP教科書体" w:hint="eastAsia"/>
          <w:sz w:val="24"/>
          <w:szCs w:val="24"/>
          <w:u w:val="single"/>
        </w:rPr>
        <w:t>３１</w:t>
      </w:r>
      <w:r w:rsidRPr="00F45AC2">
        <w:rPr>
          <w:rFonts w:ascii="HGP教科書体" w:eastAsia="HGP教科書体" w:hint="eastAsia"/>
          <w:sz w:val="24"/>
          <w:szCs w:val="24"/>
          <w:u w:val="single"/>
        </w:rPr>
        <w:t>日（金）　１７時まで</w:t>
      </w:r>
    </w:p>
    <w:p w14:paraId="1217463E" w14:textId="1131806A" w:rsidR="00F9031E" w:rsidRPr="002A4AFE" w:rsidRDefault="00F9031E" w:rsidP="00F9031E">
      <w:pPr>
        <w:pStyle w:val="a5"/>
        <w:rPr>
          <w:sz w:val="24"/>
          <w:szCs w:val="24"/>
        </w:rPr>
      </w:pPr>
    </w:p>
    <w:p w14:paraId="5A8A8E79" w14:textId="77777777" w:rsidR="00023C65" w:rsidRPr="002A4AFE" w:rsidRDefault="00023C65" w:rsidP="00F9031E">
      <w:pPr>
        <w:pStyle w:val="a5"/>
        <w:rPr>
          <w:sz w:val="24"/>
          <w:szCs w:val="24"/>
        </w:rPr>
      </w:pPr>
    </w:p>
    <w:p w14:paraId="63C3BFF8" w14:textId="77777777" w:rsidR="00023C65" w:rsidRPr="002A4AFE" w:rsidRDefault="00023C65" w:rsidP="00F9031E">
      <w:pPr>
        <w:pStyle w:val="a5"/>
        <w:rPr>
          <w:sz w:val="24"/>
          <w:szCs w:val="24"/>
        </w:rPr>
      </w:pPr>
    </w:p>
    <w:p w14:paraId="3C472AC8" w14:textId="362DB503" w:rsidR="00F21FC3" w:rsidRPr="00DA0167" w:rsidRDefault="00136910" w:rsidP="00F1570F">
      <w:pPr>
        <w:pStyle w:val="a5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21FC3" w:rsidRPr="00DA016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】</w:t>
      </w:r>
    </w:p>
    <w:p w14:paraId="238B5C03" w14:textId="332C782F" w:rsidR="00F21FC3" w:rsidRPr="00DA0167" w:rsidRDefault="00F1570F" w:rsidP="00F1570F">
      <w:pPr>
        <w:pStyle w:val="a5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</w:t>
      </w:r>
      <w:r w:rsidR="00F21FC3" w:rsidRPr="00DA0167">
        <w:rPr>
          <w:rFonts w:hint="eastAsia"/>
          <w:sz w:val="24"/>
          <w:szCs w:val="24"/>
        </w:rPr>
        <w:t>名古屋市千種区社会福祉協議会</w:t>
      </w:r>
      <w:r>
        <w:rPr>
          <w:rFonts w:hint="eastAsia"/>
          <w:sz w:val="24"/>
          <w:szCs w:val="24"/>
        </w:rPr>
        <w:t>（担当：田原）</w:t>
      </w:r>
    </w:p>
    <w:p w14:paraId="13EFB79C" w14:textId="6418753C" w:rsidR="00F21FC3" w:rsidRPr="00DA0167" w:rsidRDefault="00F21FC3" w:rsidP="00F1570F">
      <w:pPr>
        <w:pStyle w:val="a5"/>
        <w:wordWrap w:val="0"/>
        <w:ind w:firstLineChars="2067" w:firstLine="4961"/>
        <w:jc w:val="left"/>
        <w:rPr>
          <w:sz w:val="24"/>
          <w:szCs w:val="24"/>
          <w:lang w:eastAsia="zh-TW"/>
        </w:rPr>
      </w:pPr>
      <w:r w:rsidRPr="00DA0167">
        <w:rPr>
          <w:rFonts w:hint="eastAsia"/>
          <w:sz w:val="24"/>
          <w:szCs w:val="24"/>
          <w:lang w:eastAsia="zh-TW"/>
        </w:rPr>
        <w:t>〒464-0825　千種区西崎町２－４－１</w:t>
      </w:r>
    </w:p>
    <w:p w14:paraId="227BE0E7" w14:textId="0A0B8CB8" w:rsidR="00F21FC3" w:rsidRPr="00DA0167" w:rsidRDefault="00F21FC3" w:rsidP="00F1570F">
      <w:pPr>
        <w:pStyle w:val="a5"/>
        <w:wordWrap w:val="0"/>
        <w:ind w:leftChars="2295" w:left="4819" w:firstLineChars="100" w:firstLine="240"/>
        <w:jc w:val="left"/>
        <w:rPr>
          <w:sz w:val="24"/>
          <w:szCs w:val="24"/>
        </w:rPr>
      </w:pPr>
      <w:r w:rsidRPr="00DA0167">
        <w:rPr>
          <w:rFonts w:hint="eastAsia"/>
          <w:sz w:val="24"/>
          <w:szCs w:val="24"/>
        </w:rPr>
        <w:t>TEL　052-763-1531　　FAX　052-763-1547</w:t>
      </w:r>
    </w:p>
    <w:p w14:paraId="6ACC7589" w14:textId="42DE49F2" w:rsidR="00F21FC3" w:rsidRPr="00DA0167" w:rsidRDefault="00F21FC3" w:rsidP="00F1570F">
      <w:pPr>
        <w:pStyle w:val="a5"/>
        <w:wordWrap w:val="0"/>
        <w:ind w:leftChars="2295" w:left="4819" w:firstLineChars="100" w:firstLine="240"/>
        <w:jc w:val="left"/>
        <w:rPr>
          <w:sz w:val="24"/>
          <w:szCs w:val="24"/>
        </w:rPr>
      </w:pPr>
      <w:r w:rsidRPr="00DA0167">
        <w:rPr>
          <w:rFonts w:hint="eastAsia"/>
          <w:sz w:val="24"/>
          <w:szCs w:val="24"/>
        </w:rPr>
        <w:t xml:space="preserve">E-mail　</w:t>
      </w:r>
      <w:r w:rsidR="00023C65" w:rsidRPr="00DA0167">
        <w:rPr>
          <w:rFonts w:hint="eastAsia"/>
          <w:sz w:val="24"/>
          <w:szCs w:val="24"/>
        </w:rPr>
        <w:t>chikusaVC@nagoya-shakyo.or.jp</w:t>
      </w:r>
    </w:p>
    <w:p w14:paraId="421DCF72" w14:textId="65D0F35C" w:rsidR="00023C65" w:rsidRPr="00DA0167" w:rsidRDefault="00023C65" w:rsidP="00023C65">
      <w:pPr>
        <w:pStyle w:val="a5"/>
        <w:wordWrap w:val="0"/>
        <w:ind w:firstLineChars="1653" w:firstLine="3967"/>
        <w:jc w:val="left"/>
        <w:rPr>
          <w:sz w:val="24"/>
          <w:szCs w:val="24"/>
        </w:rPr>
      </w:pPr>
    </w:p>
    <w:p w14:paraId="48E0353E" w14:textId="77777777" w:rsidR="00F9031E" w:rsidRPr="00DA0167" w:rsidRDefault="00F9031E" w:rsidP="00023C65">
      <w:pPr>
        <w:jc w:val="left"/>
        <w:rPr>
          <w:rFonts w:ascii="HGP教科書体" w:eastAsia="HGP教科書体"/>
        </w:rPr>
      </w:pPr>
    </w:p>
    <w:sectPr w:rsidR="00F9031E" w:rsidRPr="00DA0167" w:rsidSect="002A4A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7A16" w14:textId="77777777" w:rsidR="009D3A32" w:rsidRDefault="009D3A32" w:rsidP="00430BB3">
      <w:r>
        <w:separator/>
      </w:r>
    </w:p>
  </w:endnote>
  <w:endnote w:type="continuationSeparator" w:id="0">
    <w:p w14:paraId="44BA6B1E" w14:textId="77777777" w:rsidR="009D3A32" w:rsidRDefault="009D3A32" w:rsidP="0043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43637" w14:textId="77777777" w:rsidR="009D3A32" w:rsidRDefault="009D3A32" w:rsidP="00430BB3">
      <w:r>
        <w:separator/>
      </w:r>
    </w:p>
  </w:footnote>
  <w:footnote w:type="continuationSeparator" w:id="0">
    <w:p w14:paraId="78305FF7" w14:textId="77777777" w:rsidR="009D3A32" w:rsidRDefault="009D3A32" w:rsidP="0043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44BA6"/>
    <w:multiLevelType w:val="hybridMultilevel"/>
    <w:tmpl w:val="DB7805B6"/>
    <w:lvl w:ilvl="0" w:tplc="9BEE96E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C0734C"/>
    <w:multiLevelType w:val="hybridMultilevel"/>
    <w:tmpl w:val="73A4D1A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BEE96E4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D730A1"/>
    <w:multiLevelType w:val="hybridMultilevel"/>
    <w:tmpl w:val="7814F5BA"/>
    <w:lvl w:ilvl="0" w:tplc="9BEE96E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F57ACA"/>
    <w:multiLevelType w:val="hybridMultilevel"/>
    <w:tmpl w:val="0F8E3C68"/>
    <w:lvl w:ilvl="0" w:tplc="4BC6756A">
      <w:start w:val="1"/>
      <w:numFmt w:val="decimalEnclosedParen"/>
      <w:lvlText w:val="%1"/>
      <w:lvlJc w:val="left"/>
      <w:pPr>
        <w:ind w:left="817" w:hanging="360"/>
      </w:pPr>
      <w:rPr>
        <w:rFonts w:ascii="ＭＳ 明朝" w:eastAsia="ＭＳ 明朝" w:hAnsi="ＭＳ 明朝" w:cs="ＭＳ 明朝" w:hint="default"/>
      </w:rPr>
    </w:lvl>
    <w:lvl w:ilvl="1" w:tplc="B8CC0216">
      <w:start w:val="2"/>
      <w:numFmt w:val="decimalEnclosedCircle"/>
      <w:lvlText w:val="%2"/>
      <w:lvlJc w:val="left"/>
      <w:pPr>
        <w:ind w:left="12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7" w:hanging="440"/>
      </w:pPr>
    </w:lvl>
    <w:lvl w:ilvl="3" w:tplc="0409000F" w:tentative="1">
      <w:start w:val="1"/>
      <w:numFmt w:val="decimal"/>
      <w:lvlText w:val="%4."/>
      <w:lvlJc w:val="left"/>
      <w:pPr>
        <w:ind w:left="2217" w:hanging="440"/>
      </w:pPr>
    </w:lvl>
    <w:lvl w:ilvl="4" w:tplc="04090017" w:tentative="1">
      <w:start w:val="1"/>
      <w:numFmt w:val="aiueoFullWidth"/>
      <w:lvlText w:val="(%5)"/>
      <w:lvlJc w:val="left"/>
      <w:pPr>
        <w:ind w:left="26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40"/>
      </w:pPr>
    </w:lvl>
    <w:lvl w:ilvl="6" w:tplc="0409000F" w:tentative="1">
      <w:start w:val="1"/>
      <w:numFmt w:val="decimal"/>
      <w:lvlText w:val="%7."/>
      <w:lvlJc w:val="left"/>
      <w:pPr>
        <w:ind w:left="3537" w:hanging="440"/>
      </w:pPr>
    </w:lvl>
    <w:lvl w:ilvl="7" w:tplc="04090017" w:tentative="1">
      <w:start w:val="1"/>
      <w:numFmt w:val="aiueoFullWidth"/>
      <w:lvlText w:val="(%8)"/>
      <w:lvlJc w:val="left"/>
      <w:pPr>
        <w:ind w:left="39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40"/>
      </w:pPr>
    </w:lvl>
  </w:abstractNum>
  <w:abstractNum w:abstractNumId="4" w15:restartNumberingAfterBreak="0">
    <w:nsid w:val="72E7466F"/>
    <w:multiLevelType w:val="hybridMultilevel"/>
    <w:tmpl w:val="C6FC36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6175D8"/>
    <w:multiLevelType w:val="hybridMultilevel"/>
    <w:tmpl w:val="88302DEC"/>
    <w:lvl w:ilvl="0" w:tplc="9BEE96E4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570074831">
    <w:abstractNumId w:val="4"/>
  </w:num>
  <w:num w:numId="2" w16cid:durableId="2018843527">
    <w:abstractNumId w:val="1"/>
  </w:num>
  <w:num w:numId="3" w16cid:durableId="435637131">
    <w:abstractNumId w:val="2"/>
  </w:num>
  <w:num w:numId="4" w16cid:durableId="125197140">
    <w:abstractNumId w:val="5"/>
  </w:num>
  <w:num w:numId="5" w16cid:durableId="141193230">
    <w:abstractNumId w:val="0"/>
  </w:num>
  <w:num w:numId="6" w16cid:durableId="1088847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DE"/>
    <w:rsid w:val="00023C65"/>
    <w:rsid w:val="00037483"/>
    <w:rsid w:val="00054909"/>
    <w:rsid w:val="00057CE1"/>
    <w:rsid w:val="00136910"/>
    <w:rsid w:val="001A53AC"/>
    <w:rsid w:val="001F5202"/>
    <w:rsid w:val="00216CFD"/>
    <w:rsid w:val="00236EED"/>
    <w:rsid w:val="002A4AFE"/>
    <w:rsid w:val="002D4BD2"/>
    <w:rsid w:val="002E315E"/>
    <w:rsid w:val="002F3274"/>
    <w:rsid w:val="003255DC"/>
    <w:rsid w:val="00397B8F"/>
    <w:rsid w:val="00426A6F"/>
    <w:rsid w:val="00430BB3"/>
    <w:rsid w:val="00436C6E"/>
    <w:rsid w:val="004D5D8F"/>
    <w:rsid w:val="004D6CC3"/>
    <w:rsid w:val="004E2734"/>
    <w:rsid w:val="00507719"/>
    <w:rsid w:val="00554A05"/>
    <w:rsid w:val="00580BDE"/>
    <w:rsid w:val="005C2410"/>
    <w:rsid w:val="00600D6A"/>
    <w:rsid w:val="00612CCE"/>
    <w:rsid w:val="006205BF"/>
    <w:rsid w:val="006471DB"/>
    <w:rsid w:val="00697B0B"/>
    <w:rsid w:val="006B286B"/>
    <w:rsid w:val="007679A0"/>
    <w:rsid w:val="00783B5B"/>
    <w:rsid w:val="007A11FD"/>
    <w:rsid w:val="007B4232"/>
    <w:rsid w:val="00830995"/>
    <w:rsid w:val="00876EDD"/>
    <w:rsid w:val="008B1487"/>
    <w:rsid w:val="008E2449"/>
    <w:rsid w:val="008F1A99"/>
    <w:rsid w:val="00912A90"/>
    <w:rsid w:val="00966FD1"/>
    <w:rsid w:val="009776F9"/>
    <w:rsid w:val="00981670"/>
    <w:rsid w:val="009A221F"/>
    <w:rsid w:val="009D119D"/>
    <w:rsid w:val="009D3A32"/>
    <w:rsid w:val="009F7CC4"/>
    <w:rsid w:val="00A06176"/>
    <w:rsid w:val="00A5526A"/>
    <w:rsid w:val="00A5641D"/>
    <w:rsid w:val="00AE1473"/>
    <w:rsid w:val="00B61E61"/>
    <w:rsid w:val="00C11DEB"/>
    <w:rsid w:val="00C232D6"/>
    <w:rsid w:val="00C8499F"/>
    <w:rsid w:val="00D11DEF"/>
    <w:rsid w:val="00D66AA9"/>
    <w:rsid w:val="00DA0167"/>
    <w:rsid w:val="00DA727E"/>
    <w:rsid w:val="00DB4547"/>
    <w:rsid w:val="00DE4D1D"/>
    <w:rsid w:val="00DE5A1E"/>
    <w:rsid w:val="00EC46B9"/>
    <w:rsid w:val="00F1570F"/>
    <w:rsid w:val="00F15C2D"/>
    <w:rsid w:val="00F21FC3"/>
    <w:rsid w:val="00F42114"/>
    <w:rsid w:val="00F45AC2"/>
    <w:rsid w:val="00F9031E"/>
    <w:rsid w:val="00FB523D"/>
    <w:rsid w:val="00FC5B5B"/>
    <w:rsid w:val="00FD679B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02FC8"/>
  <w15:chartTrackingRefBased/>
  <w15:docId w15:val="{957FED64-D58E-411A-A41C-09E36BFA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80BDE"/>
    <w:rPr>
      <w:rFonts w:ascii="HGP教科書体" w:eastAsia="HGP教科書体"/>
      <w:sz w:val="32"/>
      <w:szCs w:val="32"/>
    </w:rPr>
  </w:style>
  <w:style w:type="character" w:customStyle="1" w:styleId="a4">
    <w:name w:val="挨拶文 (文字)"/>
    <w:basedOn w:val="a0"/>
    <w:link w:val="a3"/>
    <w:uiPriority w:val="99"/>
    <w:rsid w:val="00580BDE"/>
    <w:rPr>
      <w:rFonts w:ascii="HGP教科書体" w:eastAsia="HGP教科書体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580BDE"/>
    <w:pPr>
      <w:jc w:val="right"/>
    </w:pPr>
    <w:rPr>
      <w:rFonts w:ascii="HGP教科書体" w:eastAsia="HGP教科書体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580BDE"/>
    <w:rPr>
      <w:rFonts w:ascii="HGP教科書体" w:eastAsia="HGP教科書体"/>
      <w:sz w:val="32"/>
      <w:szCs w:val="32"/>
    </w:rPr>
  </w:style>
  <w:style w:type="paragraph" w:styleId="a7">
    <w:name w:val="Note Heading"/>
    <w:basedOn w:val="a"/>
    <w:next w:val="a"/>
    <w:link w:val="a8"/>
    <w:uiPriority w:val="99"/>
    <w:unhideWhenUsed/>
    <w:rsid w:val="00F9031E"/>
    <w:pPr>
      <w:jc w:val="center"/>
    </w:pPr>
  </w:style>
  <w:style w:type="character" w:customStyle="1" w:styleId="a8">
    <w:name w:val="記 (文字)"/>
    <w:basedOn w:val="a0"/>
    <w:link w:val="a7"/>
    <w:uiPriority w:val="99"/>
    <w:rsid w:val="00F9031E"/>
  </w:style>
  <w:style w:type="character" w:styleId="a9">
    <w:name w:val="Hyperlink"/>
    <w:basedOn w:val="a0"/>
    <w:uiPriority w:val="99"/>
    <w:unhideWhenUsed/>
    <w:rsid w:val="00023C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3C6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30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0BB3"/>
  </w:style>
  <w:style w:type="paragraph" w:styleId="ad">
    <w:name w:val="footer"/>
    <w:basedOn w:val="a"/>
    <w:link w:val="ae"/>
    <w:uiPriority w:val="99"/>
    <w:unhideWhenUsed/>
    <w:rsid w:val="00430B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0BB3"/>
  </w:style>
  <w:style w:type="paragraph" w:styleId="af">
    <w:name w:val="List Paragraph"/>
    <w:basedOn w:val="a"/>
    <w:uiPriority w:val="34"/>
    <w:qFormat/>
    <w:rsid w:val="008B1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名古屋市千種区</dc:creator>
  <cp:keywords/>
  <dc:description/>
  <cp:lastModifiedBy>社会福祉協議会 名古屋市千種区</cp:lastModifiedBy>
  <cp:revision>7</cp:revision>
  <cp:lastPrinted>2024-12-05T00:58:00Z</cp:lastPrinted>
  <dcterms:created xsi:type="dcterms:W3CDTF">2024-11-26T05:51:00Z</dcterms:created>
  <dcterms:modified xsi:type="dcterms:W3CDTF">2024-12-05T00:58:00Z</dcterms:modified>
</cp:coreProperties>
</file>